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4CB8F3" w14:textId="0D31E24B" w:rsidR="007203B8" w:rsidRDefault="007203B8" w:rsidP="007203B8">
      <w:pPr>
        <w:pStyle w:val="CRCoverPage"/>
        <w:tabs>
          <w:tab w:val="right" w:pos="9639"/>
        </w:tabs>
        <w:spacing w:after="0"/>
        <w:rPr>
          <w:b/>
          <w:i/>
          <w:noProof/>
          <w:sz w:val="28"/>
        </w:rPr>
      </w:pPr>
      <w:bookmarkStart w:id="0" w:name="_Toc327548004"/>
      <w:bookmarkStart w:id="1" w:name="_Toc327548204"/>
      <w:bookmarkStart w:id="2" w:name="_Toc330993687"/>
      <w:bookmarkStart w:id="3" w:name="_Toc74460299"/>
      <w:r>
        <w:rPr>
          <w:b/>
          <w:noProof/>
          <w:sz w:val="24"/>
        </w:rPr>
        <w:t>3GPP TSG-SA3 Meeting #105-e</w:t>
      </w:r>
      <w:r>
        <w:rPr>
          <w:b/>
          <w:i/>
          <w:noProof/>
          <w:sz w:val="24"/>
        </w:rPr>
        <w:t xml:space="preserve"> </w:t>
      </w:r>
      <w:r>
        <w:rPr>
          <w:b/>
          <w:i/>
          <w:noProof/>
          <w:sz w:val="28"/>
        </w:rPr>
        <w:tab/>
        <w:t>S3-21381</w:t>
      </w:r>
      <w:r>
        <w:rPr>
          <w:b/>
          <w:i/>
          <w:noProof/>
          <w:sz w:val="28"/>
        </w:rPr>
        <w:t>5</w:t>
      </w:r>
    </w:p>
    <w:p w14:paraId="775FEF62" w14:textId="77777777" w:rsidR="007203B8" w:rsidRDefault="007203B8" w:rsidP="007203B8">
      <w:pPr>
        <w:pStyle w:val="CRCoverPage"/>
        <w:outlineLvl w:val="0"/>
        <w:rPr>
          <w:b/>
          <w:noProof/>
          <w:sz w:val="24"/>
        </w:rPr>
      </w:pPr>
      <w:r>
        <w:rPr>
          <w:sz w:val="24"/>
        </w:rPr>
        <w:t>e-meeting, 8 - 19 November 2021</w:t>
      </w:r>
      <w:r>
        <w:rPr>
          <w:b/>
          <w:noProof/>
          <w:sz w:val="24"/>
        </w:rPr>
        <w:tab/>
      </w:r>
    </w:p>
    <w:p w14:paraId="366F69C8" w14:textId="77777777" w:rsidR="007203B8" w:rsidRDefault="007203B8" w:rsidP="007203B8">
      <w:pPr>
        <w:keepNext/>
        <w:pBdr>
          <w:bottom w:val="single" w:sz="4" w:space="1" w:color="auto"/>
        </w:pBdr>
        <w:tabs>
          <w:tab w:val="right" w:pos="9639"/>
        </w:tabs>
        <w:outlineLvl w:val="0"/>
        <w:rPr>
          <w:rFonts w:cs="Arial"/>
          <w:b/>
          <w:sz w:val="24"/>
        </w:rPr>
      </w:pPr>
    </w:p>
    <w:p w14:paraId="6B39E150" w14:textId="6157D9F6" w:rsidR="007203B8" w:rsidRDefault="007203B8" w:rsidP="007203B8">
      <w:pPr>
        <w:keepNext/>
        <w:tabs>
          <w:tab w:val="left" w:pos="2127"/>
        </w:tabs>
        <w:ind w:left="2126" w:hanging="2126"/>
        <w:outlineLvl w:val="0"/>
        <w:rPr>
          <w:b/>
          <w:lang w:val="en-US"/>
        </w:rPr>
      </w:pPr>
      <w:r>
        <w:rPr>
          <w:b/>
          <w:lang w:val="en-US"/>
        </w:rPr>
        <w:t>Source:</w:t>
      </w:r>
      <w:r>
        <w:rPr>
          <w:b/>
          <w:lang w:val="en-US"/>
        </w:rPr>
        <w:tab/>
      </w:r>
      <w:r>
        <w:rPr>
          <w:b/>
          <w:lang w:val="en-US"/>
        </w:rPr>
        <w:t>GSMA</w:t>
      </w:r>
    </w:p>
    <w:p w14:paraId="2685BB17" w14:textId="205EB873" w:rsidR="007203B8" w:rsidRDefault="007203B8" w:rsidP="007203B8">
      <w:pPr>
        <w:pStyle w:val="TableText"/>
        <w:rPr>
          <w:lang w:eastAsia="ja-JP"/>
        </w:rPr>
      </w:pPr>
      <w:r>
        <w:rPr>
          <w:rFonts w:cs="Arial"/>
          <w:b/>
        </w:rPr>
        <w:t>Title:</w:t>
      </w:r>
      <w:r>
        <w:rPr>
          <w:rFonts w:cs="Arial"/>
          <w:b/>
        </w:rPr>
        <w:tab/>
      </w:r>
      <w:r w:rsidRPr="00D517C6">
        <w:rPr>
          <w:iCs/>
          <w:sz w:val="20"/>
        </w:rPr>
        <w:t>Stealth Pirating Attack by RACH Rebroadcast Overwriting (SPARROW)</w:t>
      </w:r>
    </w:p>
    <w:p w14:paraId="73673319" w14:textId="77777777" w:rsidR="007203B8" w:rsidRDefault="007203B8" w:rsidP="007203B8">
      <w:pPr>
        <w:keepNext/>
        <w:tabs>
          <w:tab w:val="left" w:pos="2127"/>
        </w:tabs>
        <w:ind w:left="2126" w:hanging="2126"/>
        <w:outlineLvl w:val="0"/>
        <w:rPr>
          <w:b/>
        </w:rPr>
      </w:pPr>
      <w:r>
        <w:rPr>
          <w:b/>
        </w:rPr>
        <w:t>Document for:</w:t>
      </w:r>
      <w:r>
        <w:rPr>
          <w:b/>
        </w:rPr>
        <w:tab/>
        <w:t>Information, Discussion</w:t>
      </w:r>
    </w:p>
    <w:p w14:paraId="59204CCD" w14:textId="4D3D525B" w:rsidR="007203B8" w:rsidRDefault="007203B8" w:rsidP="007203B8">
      <w:pPr>
        <w:pStyle w:val="CRCoverPage"/>
        <w:tabs>
          <w:tab w:val="right" w:pos="9639"/>
        </w:tabs>
        <w:spacing w:after="0"/>
        <w:rPr>
          <w:b/>
          <w:noProof/>
          <w:sz w:val="24"/>
        </w:rPr>
      </w:pPr>
      <w:r>
        <w:rPr>
          <w:b/>
        </w:rPr>
        <w:t xml:space="preserve">Agenda Item: </w:t>
      </w:r>
      <w:r>
        <w:rPr>
          <w:b/>
        </w:rPr>
        <w:t>6</w:t>
      </w:r>
    </w:p>
    <w:p w14:paraId="157183B5" w14:textId="77777777" w:rsidR="00DD172A" w:rsidRPr="007035A2" w:rsidRDefault="00B54976" w:rsidP="00477CD5">
      <w:pPr>
        <w:pStyle w:val="Header"/>
        <w:tabs>
          <w:tab w:val="right" w:pos="9356"/>
        </w:tabs>
        <w:jc w:val="center"/>
        <w:rPr>
          <w:lang w:val="en-GB"/>
        </w:rPr>
      </w:pPr>
      <w:r w:rsidRPr="00F73C17">
        <w:rPr>
          <w:noProof/>
          <w:sz w:val="16"/>
          <w:lang w:val="en-GB" w:eastAsia="en-GB"/>
        </w:rPr>
        <w:drawing>
          <wp:inline distT="0" distB="0" distL="0" distR="0" wp14:anchorId="45A2140F" wp14:editId="75E85425">
            <wp:extent cx="669851" cy="669851"/>
            <wp:effectExtent l="0" t="0" r="0" b="0"/>
            <wp:docPr id="5" name="Picture 5"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76836" cy="676836"/>
                    </a:xfrm>
                    <a:prstGeom prst="rect">
                      <a:avLst/>
                    </a:prstGeom>
                    <a:noFill/>
                    <a:ln>
                      <a:noFill/>
                    </a:ln>
                  </pic:spPr>
                </pic:pic>
              </a:graphicData>
            </a:graphic>
          </wp:inline>
        </w:drawing>
      </w:r>
    </w:p>
    <w:p w14:paraId="3ED673AC" w14:textId="77777777" w:rsidR="00DD172A" w:rsidRPr="007035A2" w:rsidRDefault="00DD172A" w:rsidP="003E4579">
      <w:pPr>
        <w:pStyle w:val="Title"/>
        <w:jc w:val="center"/>
        <w:rPr>
          <w:lang w:val="en-GB"/>
        </w:rPr>
      </w:pPr>
      <w:r w:rsidRPr="007035A2">
        <w:rPr>
          <w:lang w:val="en-GB"/>
        </w:rPr>
        <w:t>Liaison Statement</w:t>
      </w:r>
    </w:p>
    <w:p w14:paraId="44205ACF"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7035A2" w14:paraId="6228C65C" w14:textId="77777777" w:rsidTr="00050F5A">
        <w:trPr>
          <w:trHeight w:val="758"/>
          <w:tblHeader/>
        </w:trPr>
        <w:tc>
          <w:tcPr>
            <w:tcW w:w="3337" w:type="dxa"/>
            <w:tcBorders>
              <w:top w:val="single" w:sz="4" w:space="0" w:color="auto"/>
            </w:tcBorders>
            <w:shd w:val="clear" w:color="auto" w:fill="DE002B"/>
            <w:vAlign w:val="center"/>
          </w:tcPr>
          <w:p w14:paraId="2848A26C" w14:textId="77777777" w:rsidR="00DD172A" w:rsidRPr="007035A2" w:rsidRDefault="00DD172A" w:rsidP="003E4579">
            <w:pPr>
              <w:pStyle w:val="TableHeader"/>
              <w:rPr>
                <w:lang w:val="en-GB"/>
              </w:rPr>
            </w:pPr>
            <w:r w:rsidRPr="007035A2">
              <w:rPr>
                <w:lang w:val="en-GB"/>
              </w:rPr>
              <w:t>Liaison Statement Title:</w:t>
            </w:r>
          </w:p>
        </w:tc>
        <w:tc>
          <w:tcPr>
            <w:tcW w:w="6095" w:type="dxa"/>
            <w:tcBorders>
              <w:top w:val="single" w:sz="4" w:space="0" w:color="auto"/>
            </w:tcBorders>
            <w:vAlign w:val="center"/>
          </w:tcPr>
          <w:p w14:paraId="058BE04E" w14:textId="34A5E488" w:rsidR="00DD172A" w:rsidRPr="00883CCF" w:rsidRDefault="00D517C6" w:rsidP="00F44AD3">
            <w:pPr>
              <w:pStyle w:val="TableText"/>
              <w:rPr>
                <w:rStyle w:val="PlaceholderText"/>
                <w:sz w:val="20"/>
              </w:rPr>
            </w:pPr>
            <w:r w:rsidRPr="00D517C6">
              <w:rPr>
                <w:iCs/>
                <w:sz w:val="20"/>
              </w:rPr>
              <w:t>Stealth Pirating Attack by RACH Rebroadcast Overwriting (SPARROW)</w:t>
            </w:r>
          </w:p>
        </w:tc>
      </w:tr>
      <w:tr w:rsidR="00DD172A" w:rsidRPr="007035A2" w14:paraId="2E86358F" w14:textId="77777777" w:rsidTr="00685052">
        <w:trPr>
          <w:trHeight w:val="590"/>
          <w:tblHeader/>
        </w:trPr>
        <w:tc>
          <w:tcPr>
            <w:tcW w:w="3337" w:type="dxa"/>
            <w:tcBorders>
              <w:bottom w:val="single" w:sz="4" w:space="0" w:color="auto"/>
            </w:tcBorders>
            <w:shd w:val="clear" w:color="auto" w:fill="DE002B"/>
            <w:vAlign w:val="center"/>
          </w:tcPr>
          <w:p w14:paraId="514E8FD6" w14:textId="77777777" w:rsidR="00DD172A" w:rsidRPr="007035A2" w:rsidRDefault="00DD172A" w:rsidP="003E4579">
            <w:pPr>
              <w:pStyle w:val="TableHeader"/>
              <w:rPr>
                <w:lang w:val="en-GB"/>
              </w:rPr>
            </w:pPr>
            <w:r w:rsidRPr="007035A2">
              <w:rPr>
                <w:lang w:val="en-GB"/>
              </w:rPr>
              <w:t>Security Classification:</w:t>
            </w:r>
          </w:p>
        </w:tc>
        <w:tc>
          <w:tcPr>
            <w:tcW w:w="6095" w:type="dxa"/>
            <w:tcBorders>
              <w:bottom w:val="single" w:sz="4" w:space="0" w:color="auto"/>
            </w:tcBorders>
            <w:vAlign w:val="center"/>
          </w:tcPr>
          <w:p w14:paraId="4DF0EB78" w14:textId="77777777" w:rsidR="00DD172A" w:rsidRPr="007035A2" w:rsidRDefault="00F04156" w:rsidP="0001666D">
            <w:pPr>
              <w:pStyle w:val="TableText"/>
              <w:rPr>
                <w:rStyle w:val="PlaceholderText"/>
                <w:sz w:val="20"/>
              </w:rPr>
            </w:pPr>
            <w:r w:rsidRPr="007035A2">
              <w:rPr>
                <w:rStyle w:val="PlaceholderText"/>
                <w:color w:val="000000" w:themeColor="text1"/>
                <w:sz w:val="20"/>
              </w:rPr>
              <w:t>Non-confidential</w:t>
            </w:r>
          </w:p>
        </w:tc>
      </w:tr>
    </w:tbl>
    <w:p w14:paraId="6DC1760E"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14:paraId="34B8ACD0" w14:textId="77777777" w:rsidTr="00685052">
        <w:trPr>
          <w:trHeight w:val="130"/>
          <w:tblHeader/>
        </w:trPr>
        <w:tc>
          <w:tcPr>
            <w:tcW w:w="9432" w:type="dxa"/>
            <w:gridSpan w:val="3"/>
            <w:tcBorders>
              <w:top w:val="single" w:sz="4" w:space="0" w:color="auto"/>
            </w:tcBorders>
            <w:shd w:val="clear" w:color="auto" w:fill="DE002B"/>
            <w:vAlign w:val="center"/>
          </w:tcPr>
          <w:p w14:paraId="31DADF63" w14:textId="77777777" w:rsidR="00DD172A" w:rsidRPr="007035A2" w:rsidRDefault="00DD172A" w:rsidP="003E4579">
            <w:pPr>
              <w:pStyle w:val="TableHeader"/>
              <w:rPr>
                <w:lang w:val="en-GB"/>
              </w:rPr>
            </w:pPr>
            <w:r w:rsidRPr="007035A2">
              <w:rPr>
                <w:lang w:val="en-GB"/>
              </w:rPr>
              <w:t>Source Meeting Information</w:t>
            </w:r>
          </w:p>
        </w:tc>
      </w:tr>
      <w:tr w:rsidR="00DD172A" w:rsidRPr="007035A2" w14:paraId="798BDD5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BCA64DB" w14:textId="77777777" w:rsidR="00DD172A" w:rsidRPr="007035A2" w:rsidRDefault="00DD172A" w:rsidP="00DC5B89">
            <w:pPr>
              <w:pStyle w:val="TableText"/>
              <w:rPr>
                <w:sz w:val="20"/>
                <w:szCs w:val="22"/>
              </w:rPr>
            </w:pPr>
            <w:r w:rsidRPr="007035A2">
              <w:rPr>
                <w:sz w:val="20"/>
                <w:szCs w:val="22"/>
              </w:rPr>
              <w:t>Meeting Number</w:t>
            </w:r>
          </w:p>
        </w:tc>
        <w:tc>
          <w:tcPr>
            <w:tcW w:w="3228" w:type="dxa"/>
            <w:shd w:val="clear" w:color="auto" w:fill="D9D9D9"/>
          </w:tcPr>
          <w:p w14:paraId="0E8BEF5E" w14:textId="77777777" w:rsidR="00DD172A" w:rsidRPr="007035A2" w:rsidRDefault="00DD172A" w:rsidP="00DC5B89">
            <w:pPr>
              <w:pStyle w:val="TableText"/>
              <w:rPr>
                <w:sz w:val="20"/>
                <w:szCs w:val="22"/>
              </w:rPr>
            </w:pPr>
            <w:r w:rsidRPr="007035A2">
              <w:rPr>
                <w:sz w:val="20"/>
                <w:szCs w:val="22"/>
              </w:rPr>
              <w:t>Meeting Date</w:t>
            </w:r>
          </w:p>
        </w:tc>
        <w:tc>
          <w:tcPr>
            <w:tcW w:w="2724" w:type="dxa"/>
            <w:shd w:val="clear" w:color="auto" w:fill="D9D9D9"/>
          </w:tcPr>
          <w:p w14:paraId="296A9967" w14:textId="77777777" w:rsidR="00DD172A" w:rsidRPr="007035A2" w:rsidRDefault="00DD172A" w:rsidP="00DC5B89">
            <w:pPr>
              <w:pStyle w:val="TableText"/>
              <w:rPr>
                <w:sz w:val="20"/>
                <w:szCs w:val="22"/>
              </w:rPr>
            </w:pPr>
            <w:r w:rsidRPr="007035A2">
              <w:rPr>
                <w:sz w:val="20"/>
                <w:szCs w:val="22"/>
              </w:rPr>
              <w:t>Meeting Location</w:t>
            </w:r>
          </w:p>
        </w:tc>
      </w:tr>
      <w:tr w:rsidR="00DD172A" w:rsidRPr="007035A2" w14:paraId="48340C1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5B7DD34" w14:textId="5E6E3783" w:rsidR="00DD172A" w:rsidRPr="007035A2" w:rsidRDefault="00273CA6" w:rsidP="00A528A9">
            <w:pPr>
              <w:pStyle w:val="TableText"/>
              <w:rPr>
                <w:color w:val="000000"/>
                <w:sz w:val="20"/>
                <w:szCs w:val="22"/>
              </w:rPr>
            </w:pPr>
            <w:r>
              <w:rPr>
                <w:color w:val="000000"/>
                <w:sz w:val="20"/>
                <w:szCs w:val="22"/>
              </w:rPr>
              <w:t>FSAG #9</w:t>
            </w:r>
            <w:r w:rsidR="00DA4F1E">
              <w:rPr>
                <w:color w:val="000000"/>
                <w:sz w:val="20"/>
                <w:szCs w:val="22"/>
              </w:rPr>
              <w:t>3</w:t>
            </w:r>
          </w:p>
        </w:tc>
        <w:tc>
          <w:tcPr>
            <w:tcW w:w="3228" w:type="dxa"/>
          </w:tcPr>
          <w:p w14:paraId="79ADD227" w14:textId="2D385148" w:rsidR="00DD172A" w:rsidRPr="007035A2" w:rsidRDefault="00DA4F1E" w:rsidP="008D1BFB">
            <w:pPr>
              <w:pStyle w:val="TableText"/>
              <w:rPr>
                <w:color w:val="000000"/>
                <w:sz w:val="20"/>
                <w:szCs w:val="22"/>
              </w:rPr>
            </w:pPr>
            <w:r>
              <w:rPr>
                <w:color w:val="000000"/>
                <w:sz w:val="20"/>
                <w:szCs w:val="22"/>
              </w:rPr>
              <w:t>10 May 2021</w:t>
            </w:r>
          </w:p>
        </w:tc>
        <w:tc>
          <w:tcPr>
            <w:tcW w:w="2724" w:type="dxa"/>
          </w:tcPr>
          <w:p w14:paraId="1C642033" w14:textId="77777777" w:rsidR="00DD172A" w:rsidRPr="007035A2" w:rsidRDefault="0062468A" w:rsidP="006152AE">
            <w:pPr>
              <w:pStyle w:val="TableText"/>
              <w:rPr>
                <w:color w:val="000000"/>
                <w:sz w:val="20"/>
                <w:szCs w:val="22"/>
              </w:rPr>
            </w:pPr>
            <w:r>
              <w:rPr>
                <w:color w:val="000000"/>
                <w:sz w:val="20"/>
                <w:szCs w:val="22"/>
              </w:rPr>
              <w:t>Conference Call</w:t>
            </w:r>
          </w:p>
        </w:tc>
      </w:tr>
    </w:tbl>
    <w:p w14:paraId="0FC06D61"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14:paraId="41A8D1F6" w14:textId="77777777" w:rsidTr="00685052">
        <w:trPr>
          <w:trHeight w:val="190"/>
          <w:tblHeader/>
        </w:trPr>
        <w:tc>
          <w:tcPr>
            <w:tcW w:w="9432" w:type="dxa"/>
            <w:gridSpan w:val="3"/>
            <w:tcBorders>
              <w:top w:val="single" w:sz="4" w:space="0" w:color="auto"/>
            </w:tcBorders>
            <w:shd w:val="clear" w:color="auto" w:fill="DE002B"/>
            <w:vAlign w:val="center"/>
          </w:tcPr>
          <w:p w14:paraId="6430DD5B" w14:textId="77777777" w:rsidR="00DD172A" w:rsidRPr="007035A2" w:rsidRDefault="00DD172A" w:rsidP="003E4579">
            <w:pPr>
              <w:pStyle w:val="TableHeader"/>
              <w:rPr>
                <w:lang w:val="en-GB"/>
              </w:rPr>
            </w:pPr>
            <w:r w:rsidRPr="007035A2">
              <w:rPr>
                <w:lang w:val="en-GB"/>
              </w:rPr>
              <w:t>Document Details</w:t>
            </w:r>
          </w:p>
        </w:tc>
      </w:tr>
      <w:tr w:rsidR="00DD172A" w:rsidRPr="007035A2" w14:paraId="0DA4DBF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8BA569" w14:textId="77777777" w:rsidR="00DD172A" w:rsidRPr="007035A2" w:rsidRDefault="00DD172A" w:rsidP="00DC5B89">
            <w:pPr>
              <w:pStyle w:val="TableText"/>
              <w:rPr>
                <w:sz w:val="20"/>
                <w:szCs w:val="22"/>
              </w:rPr>
            </w:pPr>
            <w:r w:rsidRPr="007035A2">
              <w:rPr>
                <w:sz w:val="20"/>
                <w:szCs w:val="22"/>
              </w:rPr>
              <w:t>Document Number:</w:t>
            </w:r>
          </w:p>
        </w:tc>
        <w:tc>
          <w:tcPr>
            <w:tcW w:w="3228" w:type="dxa"/>
            <w:shd w:val="clear" w:color="auto" w:fill="D9D9D9"/>
          </w:tcPr>
          <w:p w14:paraId="7C5554DA" w14:textId="77777777" w:rsidR="00DD172A" w:rsidRPr="007035A2" w:rsidRDefault="00DD172A" w:rsidP="00DC5B89">
            <w:pPr>
              <w:pStyle w:val="TableText"/>
              <w:rPr>
                <w:sz w:val="20"/>
                <w:szCs w:val="22"/>
              </w:rPr>
            </w:pPr>
            <w:r w:rsidRPr="007035A2">
              <w:rPr>
                <w:sz w:val="20"/>
                <w:szCs w:val="22"/>
              </w:rPr>
              <w:t>Creation Date:</w:t>
            </w:r>
          </w:p>
        </w:tc>
        <w:tc>
          <w:tcPr>
            <w:tcW w:w="2724" w:type="dxa"/>
            <w:shd w:val="clear" w:color="auto" w:fill="D9D9D9"/>
          </w:tcPr>
          <w:p w14:paraId="70A539BC" w14:textId="77777777" w:rsidR="00DD172A" w:rsidRPr="007035A2" w:rsidRDefault="00DD172A" w:rsidP="00DC5B89">
            <w:pPr>
              <w:pStyle w:val="TableText"/>
              <w:rPr>
                <w:sz w:val="20"/>
                <w:szCs w:val="22"/>
              </w:rPr>
            </w:pPr>
            <w:r w:rsidRPr="007035A2">
              <w:rPr>
                <w:sz w:val="20"/>
                <w:szCs w:val="22"/>
              </w:rPr>
              <w:t>Document Author:</w:t>
            </w:r>
          </w:p>
        </w:tc>
      </w:tr>
      <w:tr w:rsidR="00DD172A" w:rsidRPr="007035A2" w14:paraId="2378F719"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89706D2" w14:textId="4B69F78C" w:rsidR="00DD172A" w:rsidRPr="007035A2" w:rsidRDefault="00273CA6" w:rsidP="00B81DE8">
            <w:pPr>
              <w:pStyle w:val="TableText"/>
              <w:rPr>
                <w:sz w:val="20"/>
                <w:szCs w:val="22"/>
              </w:rPr>
            </w:pPr>
            <w:r>
              <w:rPr>
                <w:sz w:val="20"/>
                <w:szCs w:val="22"/>
              </w:rPr>
              <w:t>FSAG Doc 93_009</w:t>
            </w:r>
          </w:p>
        </w:tc>
        <w:tc>
          <w:tcPr>
            <w:tcW w:w="3228" w:type="dxa"/>
          </w:tcPr>
          <w:p w14:paraId="24ED5E56" w14:textId="0FBFBB73" w:rsidR="00DD172A" w:rsidRPr="007035A2" w:rsidRDefault="0090433C" w:rsidP="0090433C">
            <w:pPr>
              <w:pStyle w:val="TableText"/>
              <w:rPr>
                <w:sz w:val="20"/>
                <w:szCs w:val="22"/>
              </w:rPr>
            </w:pPr>
            <w:r>
              <w:rPr>
                <w:sz w:val="20"/>
                <w:szCs w:val="22"/>
              </w:rPr>
              <w:t>26</w:t>
            </w:r>
            <w:r w:rsidR="0069422A">
              <w:rPr>
                <w:sz w:val="20"/>
                <w:szCs w:val="22"/>
              </w:rPr>
              <w:t>/</w:t>
            </w:r>
            <w:r w:rsidR="00592039">
              <w:rPr>
                <w:sz w:val="20"/>
                <w:szCs w:val="22"/>
              </w:rPr>
              <w:t>04</w:t>
            </w:r>
            <w:r w:rsidR="0069422A">
              <w:rPr>
                <w:sz w:val="20"/>
                <w:szCs w:val="22"/>
              </w:rPr>
              <w:t>/2</w:t>
            </w:r>
            <w:r w:rsidR="00592039">
              <w:rPr>
                <w:sz w:val="20"/>
                <w:szCs w:val="22"/>
              </w:rPr>
              <w:t>1</w:t>
            </w:r>
          </w:p>
        </w:tc>
        <w:tc>
          <w:tcPr>
            <w:tcW w:w="2724" w:type="dxa"/>
          </w:tcPr>
          <w:p w14:paraId="4148DDFD" w14:textId="7F960A66" w:rsidR="00801E97" w:rsidRPr="007035A2" w:rsidRDefault="0040191E" w:rsidP="0051647B">
            <w:pPr>
              <w:pStyle w:val="TableText"/>
              <w:rPr>
                <w:iCs/>
                <w:sz w:val="20"/>
                <w:szCs w:val="22"/>
              </w:rPr>
            </w:pPr>
            <w:r>
              <w:rPr>
                <w:iCs/>
                <w:sz w:val="20"/>
                <w:szCs w:val="22"/>
              </w:rPr>
              <w:t>James Skuse</w:t>
            </w:r>
          </w:p>
        </w:tc>
      </w:tr>
      <w:tr w:rsidR="00DD172A" w:rsidRPr="007035A2" w14:paraId="46B5D5CF"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AC38CB" w14:textId="77777777" w:rsidR="00DD172A" w:rsidRPr="007035A2" w:rsidRDefault="00DD172A" w:rsidP="00DC5B89">
            <w:pPr>
              <w:pStyle w:val="TableText"/>
              <w:rPr>
                <w:sz w:val="20"/>
                <w:szCs w:val="22"/>
              </w:rPr>
            </w:pPr>
            <w:r w:rsidRPr="007035A2">
              <w:rPr>
                <w:sz w:val="20"/>
                <w:szCs w:val="22"/>
              </w:rPr>
              <w:t>Originating GSMA Source:</w:t>
            </w:r>
          </w:p>
        </w:tc>
        <w:tc>
          <w:tcPr>
            <w:tcW w:w="3228" w:type="dxa"/>
            <w:shd w:val="clear" w:color="auto" w:fill="D9D9D9"/>
          </w:tcPr>
          <w:p w14:paraId="540BC539" w14:textId="77777777" w:rsidR="00DD172A" w:rsidRPr="007035A2" w:rsidRDefault="00DD172A" w:rsidP="00DC5B89">
            <w:pPr>
              <w:pStyle w:val="TableText"/>
              <w:rPr>
                <w:sz w:val="20"/>
                <w:szCs w:val="22"/>
              </w:rPr>
            </w:pPr>
            <w:r w:rsidRPr="007035A2">
              <w:rPr>
                <w:sz w:val="20"/>
                <w:szCs w:val="22"/>
              </w:rPr>
              <w:t>Deadline for response:</w:t>
            </w:r>
          </w:p>
        </w:tc>
        <w:tc>
          <w:tcPr>
            <w:tcW w:w="2724" w:type="dxa"/>
            <w:shd w:val="clear" w:color="auto" w:fill="D9D9D9"/>
          </w:tcPr>
          <w:p w14:paraId="6299F0C0" w14:textId="77777777" w:rsidR="00DD172A" w:rsidRPr="007035A2" w:rsidRDefault="00DD172A" w:rsidP="00DC5B89">
            <w:pPr>
              <w:pStyle w:val="TableText"/>
              <w:rPr>
                <w:sz w:val="20"/>
                <w:szCs w:val="22"/>
              </w:rPr>
            </w:pPr>
            <w:r w:rsidRPr="007035A2">
              <w:rPr>
                <w:sz w:val="20"/>
                <w:szCs w:val="22"/>
              </w:rPr>
              <w:t>Liaison Statement Contact</w:t>
            </w:r>
          </w:p>
        </w:tc>
      </w:tr>
      <w:tr w:rsidR="00DD172A" w:rsidRPr="007035A2" w14:paraId="0DCE5D9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8D83ACB" w14:textId="2D2393EC" w:rsidR="009A68BC" w:rsidRPr="007035A2" w:rsidRDefault="00DA4F1E" w:rsidP="00E57FD6">
            <w:pPr>
              <w:pStyle w:val="TableText"/>
              <w:rPr>
                <w:color w:val="000000"/>
                <w:sz w:val="20"/>
                <w:szCs w:val="22"/>
              </w:rPr>
            </w:pPr>
            <w:r>
              <w:rPr>
                <w:color w:val="000000"/>
                <w:sz w:val="20"/>
                <w:szCs w:val="22"/>
              </w:rPr>
              <w:t>GSMA CVD</w:t>
            </w:r>
          </w:p>
        </w:tc>
        <w:tc>
          <w:tcPr>
            <w:tcW w:w="3228" w:type="dxa"/>
          </w:tcPr>
          <w:p w14:paraId="2A545A5C" w14:textId="77777777" w:rsidR="00DD172A" w:rsidRPr="007035A2" w:rsidRDefault="0062468A" w:rsidP="000F4F27">
            <w:pPr>
              <w:pStyle w:val="TableText"/>
              <w:rPr>
                <w:color w:val="000000"/>
                <w:sz w:val="20"/>
                <w:szCs w:val="22"/>
              </w:rPr>
            </w:pPr>
            <w:r>
              <w:rPr>
                <w:color w:val="000000"/>
                <w:sz w:val="20"/>
                <w:szCs w:val="22"/>
              </w:rPr>
              <w:t>None</w:t>
            </w:r>
          </w:p>
        </w:tc>
        <w:tc>
          <w:tcPr>
            <w:tcW w:w="2724" w:type="dxa"/>
          </w:tcPr>
          <w:p w14:paraId="011B4262" w14:textId="121DF095" w:rsidR="00DD172A" w:rsidRPr="007035A2" w:rsidRDefault="007203B8" w:rsidP="003E4579">
            <w:pPr>
              <w:pStyle w:val="TableText"/>
              <w:rPr>
                <w:color w:val="000000"/>
                <w:sz w:val="20"/>
                <w:szCs w:val="22"/>
              </w:rPr>
            </w:pPr>
            <w:hyperlink r:id="rId14" w:history="1">
              <w:r w:rsidR="00273CA6" w:rsidRPr="00423F8B">
                <w:rPr>
                  <w:rStyle w:val="Hyperlink"/>
                  <w:sz w:val="20"/>
                  <w:szCs w:val="22"/>
                </w:rPr>
                <w:t>GSMALiaisons@gsma.com</w:t>
              </w:r>
            </w:hyperlink>
            <w:r w:rsidR="00273CA6">
              <w:rPr>
                <w:color w:val="000000"/>
                <w:sz w:val="20"/>
                <w:szCs w:val="22"/>
              </w:rPr>
              <w:t xml:space="preserve"> </w:t>
            </w:r>
          </w:p>
        </w:tc>
      </w:tr>
    </w:tbl>
    <w:p w14:paraId="40E9B909"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7035A2" w14:paraId="14381A86" w14:textId="77777777" w:rsidTr="00685052">
        <w:trPr>
          <w:trHeight w:val="214"/>
          <w:tblHeader/>
        </w:trPr>
        <w:tc>
          <w:tcPr>
            <w:tcW w:w="9432" w:type="dxa"/>
            <w:gridSpan w:val="2"/>
            <w:tcBorders>
              <w:top w:val="single" w:sz="4" w:space="0" w:color="auto"/>
            </w:tcBorders>
            <w:shd w:val="clear" w:color="auto" w:fill="DE002B"/>
            <w:vAlign w:val="center"/>
          </w:tcPr>
          <w:p w14:paraId="616C5650" w14:textId="77777777" w:rsidR="00DD172A" w:rsidRPr="007035A2" w:rsidRDefault="00DD172A">
            <w:pPr>
              <w:pStyle w:val="TableHeader"/>
              <w:rPr>
                <w:lang w:val="en-GB"/>
              </w:rPr>
            </w:pPr>
            <w:r w:rsidRPr="007035A2">
              <w:rPr>
                <w:lang w:val="en-GB"/>
              </w:rPr>
              <w:t>Action Required by Recipient</w:t>
            </w:r>
          </w:p>
        </w:tc>
      </w:tr>
      <w:tr w:rsidR="00DD172A" w:rsidRPr="007035A2" w14:paraId="115A9B53"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475E49E4" w14:textId="77777777" w:rsidR="00DD172A" w:rsidRPr="007035A2" w:rsidRDefault="00DD172A">
            <w:pPr>
              <w:pStyle w:val="TableText"/>
              <w:rPr>
                <w:sz w:val="20"/>
                <w:szCs w:val="22"/>
              </w:rPr>
            </w:pPr>
            <w:r w:rsidRPr="007035A2">
              <w:rPr>
                <w:sz w:val="20"/>
                <w:szCs w:val="22"/>
              </w:rPr>
              <w:t>External Recipients:</w:t>
            </w:r>
          </w:p>
        </w:tc>
        <w:tc>
          <w:tcPr>
            <w:tcW w:w="5952" w:type="dxa"/>
            <w:tcBorders>
              <w:top w:val="single" w:sz="4" w:space="0" w:color="auto"/>
              <w:left w:val="single" w:sz="4" w:space="0" w:color="auto"/>
              <w:bottom w:val="single" w:sz="4" w:space="0" w:color="auto"/>
            </w:tcBorders>
          </w:tcPr>
          <w:p w14:paraId="0745870C" w14:textId="23F6862D" w:rsidR="00450F47" w:rsidRPr="007035A2" w:rsidRDefault="00F44AD3" w:rsidP="00F44AD3">
            <w:pPr>
              <w:pStyle w:val="TableText"/>
              <w:rPr>
                <w:sz w:val="20"/>
                <w:szCs w:val="22"/>
              </w:rPr>
            </w:pPr>
            <w:r>
              <w:rPr>
                <w:sz w:val="20"/>
                <w:szCs w:val="22"/>
              </w:rPr>
              <w:t>3GPP SA3, 3GPP RAN</w:t>
            </w:r>
            <w:r w:rsidR="00FA2C87">
              <w:rPr>
                <w:sz w:val="20"/>
                <w:szCs w:val="22"/>
              </w:rPr>
              <w:t>2</w:t>
            </w:r>
          </w:p>
        </w:tc>
      </w:tr>
      <w:tr w:rsidR="00450F47" w:rsidRPr="007C3F23" w14:paraId="35600E64"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5C0568F6" w14:textId="77777777" w:rsidR="00450F47" w:rsidRPr="007035A2" w:rsidRDefault="00450F47">
            <w:pPr>
              <w:pStyle w:val="TableText"/>
              <w:rPr>
                <w:sz w:val="20"/>
                <w:szCs w:val="22"/>
              </w:rPr>
            </w:pPr>
            <w:r w:rsidRPr="007035A2">
              <w:rPr>
                <w:sz w:val="20"/>
                <w:szCs w:val="22"/>
              </w:rPr>
              <w:t>Internal Recipients:</w:t>
            </w:r>
          </w:p>
        </w:tc>
        <w:tc>
          <w:tcPr>
            <w:tcW w:w="5952" w:type="dxa"/>
            <w:tcBorders>
              <w:top w:val="single" w:sz="4" w:space="0" w:color="auto"/>
              <w:left w:val="single" w:sz="4" w:space="0" w:color="auto"/>
              <w:bottom w:val="single" w:sz="4" w:space="0" w:color="auto"/>
            </w:tcBorders>
          </w:tcPr>
          <w:p w14:paraId="56988CD8" w14:textId="77777777" w:rsidR="00450F47" w:rsidRPr="007C3F23" w:rsidRDefault="00450F47" w:rsidP="003419AB">
            <w:pPr>
              <w:pStyle w:val="TableText"/>
              <w:rPr>
                <w:sz w:val="20"/>
                <w:szCs w:val="22"/>
                <w:lang w:val="de-DE"/>
              </w:rPr>
            </w:pPr>
          </w:p>
        </w:tc>
      </w:tr>
    </w:tbl>
    <w:p w14:paraId="4114D697" w14:textId="77777777" w:rsidR="00DD172A" w:rsidRPr="007C3F23" w:rsidRDefault="00DD172A" w:rsidP="003E4579">
      <w:pPr>
        <w:pStyle w:val="NormalParagraph"/>
        <w:rPr>
          <w:lang w:val="de-DE"/>
        </w:rPr>
      </w:pPr>
    </w:p>
    <w:p w14:paraId="5779248A" w14:textId="77777777" w:rsidR="00DD172A" w:rsidRPr="007C3F23" w:rsidRDefault="00DD172A" w:rsidP="003E4579">
      <w:pPr>
        <w:pStyle w:val="NormalParagraph"/>
        <w:rPr>
          <w:lang w:val="de-DE"/>
        </w:rPr>
      </w:pPr>
    </w:p>
    <w:p w14:paraId="5D7B9920" w14:textId="77777777" w:rsidR="009243FB" w:rsidRPr="007C3F23" w:rsidRDefault="00DD172A" w:rsidP="002D56A8">
      <w:pPr>
        <w:pStyle w:val="Heading1"/>
      </w:pPr>
      <w:r w:rsidRPr="007C3F23">
        <w:br w:type="page"/>
      </w:r>
    </w:p>
    <w:p w14:paraId="69AE360B" w14:textId="77777777" w:rsidR="001A4F49" w:rsidRPr="00DD08E1" w:rsidRDefault="003419AB" w:rsidP="001A4F49">
      <w:pPr>
        <w:pStyle w:val="Heading1"/>
        <w:numPr>
          <w:ilvl w:val="0"/>
          <w:numId w:val="22"/>
        </w:numPr>
        <w:rPr>
          <w:lang w:val="en-GB"/>
        </w:rPr>
      </w:pPr>
      <w:r>
        <w:rPr>
          <w:lang w:val="en-GB"/>
        </w:rPr>
        <w:lastRenderedPageBreak/>
        <w:t>Background</w:t>
      </w:r>
    </w:p>
    <w:p w14:paraId="41125433" w14:textId="45F0F6D6" w:rsidR="00710B7F" w:rsidRDefault="00B81DE8" w:rsidP="00877CE7">
      <w:pPr>
        <w:pStyle w:val="GSMABodyCopy"/>
        <w:jc w:val="both"/>
      </w:pPr>
      <w:r w:rsidRPr="00F42969">
        <w:t>GSMA h</w:t>
      </w:r>
      <w:r w:rsidR="00F44AD3">
        <w:t xml:space="preserve">as been made aware through its </w:t>
      </w:r>
      <w:r w:rsidRPr="00F42969">
        <w:t xml:space="preserve">Coordinated Vulnerability Disclosure </w:t>
      </w:r>
      <w:proofErr w:type="spellStart"/>
      <w:r w:rsidR="00F44AD3">
        <w:t>Programme</w:t>
      </w:r>
      <w:proofErr w:type="spellEnd"/>
      <w:r w:rsidR="00F44AD3">
        <w:t xml:space="preserve"> of </w:t>
      </w:r>
      <w:r w:rsidR="00F44AD3" w:rsidRPr="00F44AD3">
        <w:t>a research paper entitled “</w:t>
      </w:r>
      <w:r w:rsidR="00A4792A" w:rsidRPr="00A4792A">
        <w:t>Stealth Pirating Attack by RACH Rebroadcast Overwriting (SPARROW</w:t>
      </w:r>
      <w:r w:rsidR="00A4792A">
        <w:t>)</w:t>
      </w:r>
      <w:r w:rsidR="00F44AD3" w:rsidRPr="00F44AD3">
        <w:t>”</w:t>
      </w:r>
      <w:r w:rsidR="00710B7F">
        <w:t xml:space="preserve"> </w:t>
      </w:r>
      <w:r w:rsidR="00710B7F" w:rsidRPr="00710B7F">
        <w:t>from</w:t>
      </w:r>
      <w:r w:rsidR="00AE251E">
        <w:t xml:space="preserve"> the</w:t>
      </w:r>
      <w:r w:rsidR="00710B7F" w:rsidRPr="00710B7F">
        <w:t xml:space="preserve"> researcher </w:t>
      </w:r>
      <w:r w:rsidR="00A62E27" w:rsidRPr="00A62E27">
        <w:t>Reza Soosahabi</w:t>
      </w:r>
      <w:r w:rsidR="00710B7F" w:rsidRPr="00710B7F">
        <w:t xml:space="preserve"> at </w:t>
      </w:r>
      <w:r w:rsidR="00AE251E" w:rsidRPr="00AE251E">
        <w:t>Keysight Technologies Inc</w:t>
      </w:r>
      <w:r w:rsidRPr="00F44AD3">
        <w:t>.</w:t>
      </w:r>
    </w:p>
    <w:p w14:paraId="7858E7C1" w14:textId="60EED969" w:rsidR="00B81DE8" w:rsidRPr="00591188" w:rsidRDefault="00B81DE8" w:rsidP="00877CE7">
      <w:pPr>
        <w:pStyle w:val="GSMABodyCopy"/>
        <w:jc w:val="both"/>
        <w:rPr>
          <w:lang w:eastAsia="en-US" w:bidi="bn-BD"/>
        </w:rPr>
      </w:pPr>
      <w:r w:rsidRPr="00591188">
        <w:t>The r</w:t>
      </w:r>
      <w:r w:rsidR="00F44AD3">
        <w:t xml:space="preserve">esearch </w:t>
      </w:r>
      <w:r w:rsidR="00726F87">
        <w:t xml:space="preserve">does not currently have a confirmed publication date, but the authors have indicated they would like to submit to </w:t>
      </w:r>
      <w:r w:rsidR="00453DF2">
        <w:t xml:space="preserve">conferences likely to </w:t>
      </w:r>
      <w:r w:rsidR="00726F87">
        <w:t>tak</w:t>
      </w:r>
      <w:r w:rsidR="00453DF2">
        <w:t>e</w:t>
      </w:r>
      <w:r w:rsidR="00726F87">
        <w:t xml:space="preserve"> place July-</w:t>
      </w:r>
      <w:r w:rsidR="00F44AD3" w:rsidRPr="00F44AD3">
        <w:t>August 2021</w:t>
      </w:r>
      <w:r w:rsidRPr="00591188">
        <w:t>.</w:t>
      </w:r>
    </w:p>
    <w:p w14:paraId="05BFDBF7" w14:textId="77777777" w:rsidR="00B81DE8" w:rsidRPr="00591188" w:rsidRDefault="00B81DE8" w:rsidP="00B81DE8">
      <w:pPr>
        <w:pStyle w:val="Heading1"/>
        <w:tabs>
          <w:tab w:val="clear" w:pos="431"/>
        </w:tabs>
        <w:spacing w:before="0" w:after="0" w:line="240" w:lineRule="auto"/>
        <w:ind w:left="567" w:hanging="567"/>
        <w:rPr>
          <w:lang w:val="en-GB"/>
        </w:rPr>
      </w:pPr>
      <w:r w:rsidRPr="00591188">
        <w:rPr>
          <w:lang w:val="en-GB"/>
        </w:rPr>
        <w:t xml:space="preserve">Item for Consideration </w:t>
      </w:r>
    </w:p>
    <w:p w14:paraId="2C664828" w14:textId="77777777" w:rsidR="00B81DE8" w:rsidRPr="00F42969" w:rsidRDefault="00B81DE8" w:rsidP="00B81DE8">
      <w:pPr>
        <w:pStyle w:val="NormalParagraph"/>
        <w:spacing w:after="0" w:line="240" w:lineRule="auto"/>
        <w:rPr>
          <w:lang w:eastAsia="en-US" w:bidi="bn-BD"/>
        </w:rPr>
      </w:pPr>
    </w:p>
    <w:p w14:paraId="6AEAED90" w14:textId="38CC13F8" w:rsidR="00B81DE8" w:rsidRPr="00591188" w:rsidRDefault="00F44AD3" w:rsidP="00B81DE8">
      <w:pPr>
        <w:pStyle w:val="Heading2"/>
        <w:tabs>
          <w:tab w:val="clear" w:pos="624"/>
          <w:tab w:val="clear" w:pos="926"/>
        </w:tabs>
        <w:spacing w:before="0" w:after="0" w:line="240" w:lineRule="auto"/>
        <w:ind w:left="567" w:hanging="567"/>
        <w:rPr>
          <w:lang w:val="en-GB"/>
        </w:rPr>
      </w:pPr>
      <w:r>
        <w:rPr>
          <w:lang w:val="en-GB"/>
        </w:rPr>
        <w:t>Overview of the</w:t>
      </w:r>
      <w:r w:rsidR="00B81DE8" w:rsidRPr="00591188">
        <w:rPr>
          <w:lang w:val="en-GB"/>
        </w:rPr>
        <w:t xml:space="preserve"> Research </w:t>
      </w:r>
    </w:p>
    <w:p w14:paraId="1CEA07E9" w14:textId="1D96173A" w:rsidR="00F40ABA" w:rsidRDefault="006A214A" w:rsidP="00877CE7">
      <w:pPr>
        <w:pStyle w:val="GSMABodyCopy"/>
        <w:jc w:val="both"/>
      </w:pPr>
      <w:r w:rsidRPr="006A214A">
        <w:t xml:space="preserve">A new vulnerability discovered in 3GPP MAC layer protocol (all versions of 3GPP TS 36.321) enabling unauthorized devices (UEs) to anonymously exchange short messages by exploiting </w:t>
      </w:r>
      <w:r w:rsidR="00327B6E">
        <w:t xml:space="preserve">the </w:t>
      </w:r>
      <w:r w:rsidRPr="006A214A">
        <w:t>RACH procedure. It involves certain elements of uplink MAC PDU that are rebroadcast identically in downlink early in the procedure before UEs authenticate with the network. It allows an anonymous UE to exploit a serving cell as a message-relay repeater by using its broadcast resources to deliver a message to another UE passively scanning the downlink signals within the coverage area</w:t>
      </w:r>
      <w:r w:rsidR="00895F9D">
        <w:t xml:space="preserve">, </w:t>
      </w:r>
      <w:r w:rsidR="00895F9D" w:rsidRPr="0057076F">
        <w:t>thus creating a covert channel between the UEs</w:t>
      </w:r>
      <w:r w:rsidRPr="006A214A">
        <w:t>. As reflected in the title, this attack scenario shares the objective of known Pirate Broadcasting attacks: unlawful communication by utilizing the resources of commercial wireless infrastructure</w:t>
      </w:r>
      <w:r w:rsidR="00877F8E">
        <w:t>.</w:t>
      </w:r>
      <w:r w:rsidRPr="006A214A">
        <w:t xml:space="preserve"> </w:t>
      </w:r>
      <w:r w:rsidR="00895F9D" w:rsidRPr="00895F9D">
        <w:t xml:space="preserve">However, it exploits MAC layer (L2) </w:t>
      </w:r>
      <w:proofErr w:type="spellStart"/>
      <w:r w:rsidR="00895F9D" w:rsidRPr="00895F9D">
        <w:t>behaviour</w:t>
      </w:r>
      <w:proofErr w:type="spellEnd"/>
      <w:r w:rsidR="00895F9D" w:rsidRPr="00895F9D">
        <w:t xml:space="preserve"> of the base station instead of directly sending to the recipient.</w:t>
      </w:r>
    </w:p>
    <w:p w14:paraId="68219C77" w14:textId="0CFB5E91" w:rsidR="00710B7F" w:rsidRPr="00591188" w:rsidRDefault="00710B7F" w:rsidP="00710B7F">
      <w:pPr>
        <w:pStyle w:val="Heading2"/>
        <w:tabs>
          <w:tab w:val="clear" w:pos="624"/>
          <w:tab w:val="clear" w:pos="926"/>
        </w:tabs>
        <w:spacing w:before="0" w:after="0" w:line="240" w:lineRule="auto"/>
        <w:ind w:left="567" w:hanging="567"/>
        <w:rPr>
          <w:lang w:val="en-GB"/>
        </w:rPr>
      </w:pPr>
      <w:r>
        <w:rPr>
          <w:lang w:val="en-GB"/>
        </w:rPr>
        <w:t>Details of the Research</w:t>
      </w:r>
    </w:p>
    <w:p w14:paraId="770D27A9" w14:textId="62E7EF84" w:rsidR="00E87439" w:rsidRDefault="007A48BF" w:rsidP="00F527EC">
      <w:pPr>
        <w:pStyle w:val="GSMABodyCopy"/>
        <w:jc w:val="both"/>
        <w:rPr>
          <w:rFonts w:eastAsia="Times New Roman"/>
        </w:rPr>
      </w:pPr>
      <w:r>
        <w:rPr>
          <w:rFonts w:eastAsia="Times New Roman"/>
        </w:rPr>
        <w:t xml:space="preserve">The </w:t>
      </w:r>
      <w:r w:rsidR="00A150D7">
        <w:rPr>
          <w:rFonts w:eastAsia="Times New Roman"/>
        </w:rPr>
        <w:t>attack</w:t>
      </w:r>
      <w:r>
        <w:rPr>
          <w:rFonts w:eastAsia="Times New Roman"/>
        </w:rPr>
        <w:t xml:space="preserve"> exploits the </w:t>
      </w:r>
      <w:r w:rsidR="00CA721C" w:rsidRPr="00CA721C">
        <w:rPr>
          <w:rFonts w:eastAsia="Times New Roman"/>
        </w:rPr>
        <w:t>Contention Based RACH Procedure</w:t>
      </w:r>
      <w:r w:rsidR="00CA721C">
        <w:rPr>
          <w:rFonts w:eastAsia="Times New Roman"/>
        </w:rPr>
        <w:t xml:space="preserve"> (as defined in </w:t>
      </w:r>
      <w:r w:rsidR="00901AF4">
        <w:rPr>
          <w:rFonts w:eastAsia="Times New Roman"/>
        </w:rPr>
        <w:t>36.321</w:t>
      </w:r>
      <w:r w:rsidR="00F97151">
        <w:rPr>
          <w:rFonts w:eastAsia="Times New Roman"/>
        </w:rPr>
        <w:t xml:space="preserve"> and </w:t>
      </w:r>
      <w:r w:rsidR="00F97151" w:rsidRPr="00F97151">
        <w:rPr>
          <w:rFonts w:eastAsia="Times New Roman"/>
        </w:rPr>
        <w:t xml:space="preserve">38.321 </w:t>
      </w:r>
      <w:r w:rsidR="00901AF4">
        <w:rPr>
          <w:rFonts w:eastAsia="Times New Roman"/>
        </w:rPr>
        <w:t>5.1.5</w:t>
      </w:r>
      <w:r w:rsidR="00CA721C">
        <w:rPr>
          <w:rFonts w:eastAsia="Times New Roman"/>
        </w:rPr>
        <w:t>)</w:t>
      </w:r>
      <w:r w:rsidR="008E671A">
        <w:rPr>
          <w:rFonts w:eastAsia="Times New Roman"/>
        </w:rPr>
        <w:t xml:space="preserve">. </w:t>
      </w:r>
      <w:r w:rsidR="006328C3">
        <w:rPr>
          <w:rFonts w:eastAsia="Times New Roman"/>
        </w:rPr>
        <w:t>Specifically,</w:t>
      </w:r>
      <w:r w:rsidR="008E671A">
        <w:rPr>
          <w:rFonts w:eastAsia="Times New Roman"/>
        </w:rPr>
        <w:t xml:space="preserve"> the </w:t>
      </w:r>
      <w:r w:rsidR="0047157F">
        <w:rPr>
          <w:rFonts w:eastAsia="Times New Roman"/>
        </w:rPr>
        <w:t>case</w:t>
      </w:r>
      <w:r w:rsidR="008E671A">
        <w:rPr>
          <w:rFonts w:eastAsia="Times New Roman"/>
        </w:rPr>
        <w:t xml:space="preserve"> </w:t>
      </w:r>
      <w:r w:rsidR="008A06D1">
        <w:rPr>
          <w:rFonts w:eastAsia="Times New Roman"/>
        </w:rPr>
        <w:t xml:space="preserve">for </w:t>
      </w:r>
      <w:r w:rsidR="00E87439" w:rsidRPr="007A0C61">
        <w:rPr>
          <w:rFonts w:eastAsia="Times New Roman"/>
        </w:rPr>
        <w:t>multiple UEs which have chosen the same preamble</w:t>
      </w:r>
      <w:r w:rsidR="00D9670C">
        <w:rPr>
          <w:rFonts w:eastAsia="Times New Roman"/>
        </w:rPr>
        <w:t xml:space="preserve"> and</w:t>
      </w:r>
      <w:r w:rsidR="00E87439" w:rsidRPr="007A0C61">
        <w:rPr>
          <w:rFonts w:eastAsia="Times New Roman"/>
        </w:rPr>
        <w:t xml:space="preserve"> may also simultaneously react upon single downlink RACH response, sending simultaneously RRC Connection Requests with their 40-bit UE-Identities</w:t>
      </w:r>
      <w:r w:rsidR="00D209E7">
        <w:rPr>
          <w:rFonts w:eastAsia="Times New Roman"/>
        </w:rPr>
        <w:t xml:space="preserve"> </w:t>
      </w:r>
      <w:r w:rsidR="00E87439" w:rsidRPr="007A0C61">
        <w:rPr>
          <w:rFonts w:eastAsia="Times New Roman"/>
        </w:rPr>
        <w:t xml:space="preserve">included (random value or S-TMSI). Only one of them will be accepted by the network eventually, which will be </w:t>
      </w:r>
      <w:r w:rsidR="006328C3" w:rsidRPr="00A150D7">
        <w:rPr>
          <w:rFonts w:eastAsia="Times New Roman"/>
        </w:rPr>
        <w:t>signaled</w:t>
      </w:r>
      <w:r w:rsidR="00E87439" w:rsidRPr="00A150D7">
        <w:rPr>
          <w:rFonts w:eastAsia="Times New Roman"/>
        </w:rPr>
        <w:t xml:space="preserve"> back by </w:t>
      </w:r>
      <w:r w:rsidR="00E87439" w:rsidRPr="007A0C61">
        <w:rPr>
          <w:rFonts w:eastAsia="Times New Roman"/>
          <w:u w:val="single"/>
        </w:rPr>
        <w:t>echoing the accepted 40-bit UE-Identity</w:t>
      </w:r>
      <w:r w:rsidR="00E87439" w:rsidRPr="007A0C61">
        <w:rPr>
          <w:rFonts w:eastAsia="Times New Roman"/>
        </w:rPr>
        <w:t>.</w:t>
      </w:r>
    </w:p>
    <w:p w14:paraId="606CD58D" w14:textId="2205C3BF" w:rsidR="00764026" w:rsidRDefault="00CB0FE9" w:rsidP="00F527EC">
      <w:pPr>
        <w:pStyle w:val="GSMABodyCopy"/>
        <w:jc w:val="both"/>
        <w:rPr>
          <w:rFonts w:eastAsia="Times New Roman"/>
        </w:rPr>
      </w:pPr>
      <w:r w:rsidRPr="00CB0FE9">
        <w:rPr>
          <w:rFonts w:eastAsia="Times New Roman"/>
        </w:rPr>
        <w:t xml:space="preserve">If in Uplink </w:t>
      </w:r>
      <w:r w:rsidR="00DF7BAB">
        <w:rPr>
          <w:rFonts w:eastAsia="Times New Roman"/>
        </w:rPr>
        <w:t xml:space="preserve">a malicious </w:t>
      </w:r>
      <w:r w:rsidRPr="00CB0FE9">
        <w:rPr>
          <w:rFonts w:eastAsia="Times New Roman"/>
        </w:rPr>
        <w:t xml:space="preserve">UE_A injects </w:t>
      </w:r>
      <w:r w:rsidR="00591DDF">
        <w:rPr>
          <w:rFonts w:eastAsia="Times New Roman"/>
        </w:rPr>
        <w:t>(according to the scheme</w:t>
      </w:r>
      <w:r w:rsidR="00591DDF" w:rsidRPr="00591DDF">
        <w:rPr>
          <w:rFonts w:eastAsia="Times New Roman"/>
        </w:rPr>
        <w:t xml:space="preserve"> defined in 36.321 6.1.3.4</w:t>
      </w:r>
      <w:r w:rsidR="00732876">
        <w:rPr>
          <w:rFonts w:eastAsia="Times New Roman"/>
        </w:rPr>
        <w:t xml:space="preserve"> and </w:t>
      </w:r>
      <w:r w:rsidR="004D23BA" w:rsidRPr="004D23BA">
        <w:rPr>
          <w:rFonts w:eastAsia="Times New Roman"/>
        </w:rPr>
        <w:t xml:space="preserve">38.321 </w:t>
      </w:r>
      <w:r w:rsidR="00732876" w:rsidRPr="00732876">
        <w:rPr>
          <w:rFonts w:eastAsia="Times New Roman"/>
        </w:rPr>
        <w:t>6.1.3.3</w:t>
      </w:r>
      <w:r w:rsidR="00591DDF">
        <w:rPr>
          <w:rFonts w:eastAsia="Times New Roman"/>
        </w:rPr>
        <w:t xml:space="preserve">) </w:t>
      </w:r>
      <w:r w:rsidRPr="00CB0FE9">
        <w:rPr>
          <w:rFonts w:eastAsia="Times New Roman"/>
        </w:rPr>
        <w:t xml:space="preserve">a value that is </w:t>
      </w:r>
      <w:r w:rsidRPr="00DF7BAB">
        <w:rPr>
          <w:rFonts w:eastAsia="Times New Roman"/>
          <w:u w:val="single"/>
        </w:rPr>
        <w:t>not random</w:t>
      </w:r>
      <w:r w:rsidRPr="00CB0FE9">
        <w:rPr>
          <w:rFonts w:eastAsia="Times New Roman"/>
        </w:rPr>
        <w:t xml:space="preserve">, but represents each time </w:t>
      </w:r>
      <w:r w:rsidR="00A135E8">
        <w:rPr>
          <w:rFonts w:eastAsia="Times New Roman"/>
        </w:rPr>
        <w:t>some</w:t>
      </w:r>
      <w:r w:rsidRPr="00CB0FE9">
        <w:rPr>
          <w:rFonts w:eastAsia="Times New Roman"/>
        </w:rPr>
        <w:t xml:space="preserve"> </w:t>
      </w:r>
      <w:r w:rsidR="009123EB">
        <w:rPr>
          <w:rFonts w:eastAsia="Times New Roman"/>
        </w:rPr>
        <w:t>encoding</w:t>
      </w:r>
      <w:r w:rsidR="009123EB" w:rsidRPr="00CB0FE9">
        <w:rPr>
          <w:rFonts w:eastAsia="Times New Roman"/>
        </w:rPr>
        <w:t xml:space="preserve"> </w:t>
      </w:r>
      <w:r w:rsidRPr="00CB0FE9">
        <w:rPr>
          <w:rFonts w:eastAsia="Times New Roman"/>
        </w:rPr>
        <w:t>of a message that it wants to transmit, the node would echo it in Downlink on the DL-SCH, that could be intercepted by UE_B to receive the message without leaving any trace on the network</w:t>
      </w:r>
      <w:r w:rsidR="00B87411">
        <w:rPr>
          <w:rFonts w:eastAsia="Times New Roman"/>
        </w:rPr>
        <w:t xml:space="preserve"> (as indicated in figure 1)</w:t>
      </w:r>
      <w:r w:rsidRPr="00CB0FE9">
        <w:rPr>
          <w:rFonts w:eastAsia="Times New Roman"/>
        </w:rPr>
        <w:t xml:space="preserve">. </w:t>
      </w:r>
    </w:p>
    <w:p w14:paraId="51301601" w14:textId="20BBD1D0" w:rsidR="00CB0FE9" w:rsidRDefault="00CB0FE9" w:rsidP="00F527EC">
      <w:pPr>
        <w:pStyle w:val="GSMABodyCopy"/>
        <w:jc w:val="both"/>
        <w:rPr>
          <w:rFonts w:eastAsia="Times New Roman"/>
        </w:rPr>
      </w:pPr>
      <w:r w:rsidRPr="00CB0FE9">
        <w:rPr>
          <w:rFonts w:eastAsia="Times New Roman"/>
        </w:rPr>
        <w:t>This would be a potential fraud and might consume resources.</w:t>
      </w:r>
    </w:p>
    <w:p w14:paraId="38988F65" w14:textId="77777777" w:rsidR="00831278" w:rsidRDefault="00831278" w:rsidP="00F44AD3">
      <w:pPr>
        <w:pStyle w:val="GSMABodyCopy"/>
      </w:pPr>
    </w:p>
    <w:p w14:paraId="5F49C0B9" w14:textId="24FDDCC9" w:rsidR="00764026" w:rsidRPr="00764026" w:rsidRDefault="00710B7F" w:rsidP="00764026">
      <w:pPr>
        <w:pStyle w:val="GSMABodyCopy"/>
      </w:pPr>
      <w:r>
        <w:rPr>
          <w:noProof/>
          <w:lang w:val="en-GB" w:eastAsia="en-GB"/>
        </w:rPr>
        <w:lastRenderedPageBreak/>
        <mc:AlternateContent>
          <mc:Choice Requires="wps">
            <w:drawing>
              <wp:anchor distT="45720" distB="45720" distL="114300" distR="114300" simplePos="0" relativeHeight="251659264" behindDoc="0" locked="0" layoutInCell="1" allowOverlap="1" wp14:anchorId="2ABB089C" wp14:editId="64461360">
                <wp:simplePos x="0" y="0"/>
                <wp:positionH relativeFrom="column">
                  <wp:posOffset>0</wp:posOffset>
                </wp:positionH>
                <wp:positionV relativeFrom="paragraph">
                  <wp:posOffset>431800</wp:posOffset>
                </wp:positionV>
                <wp:extent cx="6002020" cy="1404620"/>
                <wp:effectExtent l="0" t="0" r="0" b="190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2020" cy="1404620"/>
                        </a:xfrm>
                        <a:prstGeom prst="rect">
                          <a:avLst/>
                        </a:prstGeom>
                        <a:solidFill>
                          <a:srgbClr val="FFFFFF"/>
                        </a:solidFill>
                        <a:ln w="9525">
                          <a:noFill/>
                          <a:miter lim="800000"/>
                          <a:headEnd/>
                          <a:tailEnd/>
                        </a:ln>
                      </wps:spPr>
                      <wps:txbx>
                        <w:txbxContent>
                          <w:p w14:paraId="77ED0DD2" w14:textId="0CFBC84B" w:rsidR="00710B7F" w:rsidRDefault="00DB0B1B" w:rsidP="00710B7F">
                            <w:pPr>
                              <w:jc w:val="center"/>
                            </w:pPr>
                            <w:r>
                              <w:rPr>
                                <w:rFonts w:ascii="TeleGrotesk Next Medium" w:hAnsi="TeleGrotesk Next Medium" w:cs="TeleGrotesk Next Medium"/>
                                <w:noProof/>
                                <w:sz w:val="20"/>
                                <w:lang w:eastAsia="en-GB" w:bidi="ar-SA"/>
                              </w:rPr>
                              <w:drawing>
                                <wp:inline distT="0" distB="0" distL="0" distR="0" wp14:anchorId="3ED2A8B3" wp14:editId="7E415546">
                                  <wp:extent cx="5337391" cy="3339179"/>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57869" cy="3351990"/>
                                          </a:xfrm>
                                          <a:prstGeom prst="rect">
                                            <a:avLst/>
                                          </a:prstGeom>
                                        </pic:spPr>
                                      </pic:pic>
                                    </a:graphicData>
                                  </a:graphic>
                                </wp:inline>
                              </w:drawing>
                            </w:r>
                          </w:p>
                          <w:p w14:paraId="5C383AA2" w14:textId="1B3C7BC8" w:rsidR="00710B7F" w:rsidRDefault="00710B7F" w:rsidP="00710B7F">
                            <w:pPr>
                              <w:jc w:val="center"/>
                            </w:pPr>
                            <w:r w:rsidRPr="00290E6E">
                              <w:rPr>
                                <w:b/>
                              </w:rPr>
                              <w:t>Figure 1</w:t>
                            </w:r>
                            <w:r>
                              <w:t xml:space="preserve">: </w:t>
                            </w:r>
                            <w:r w:rsidR="004104FD" w:rsidRPr="004104FD">
                              <w:t>Contention Resolution based on the Contention Resolution Identity</w:t>
                            </w:r>
                            <w: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ABB089C" id="_x0000_t202" coordsize="21600,21600" o:spt="202" path="m,l,21600r21600,l21600,xe">
                <v:stroke joinstyle="miter"/>
                <v:path gradientshapeok="t" o:connecttype="rect"/>
              </v:shapetype>
              <v:shape id="Text Box 2" o:spid="_x0000_s1026" type="#_x0000_t202" style="position:absolute;margin-left:0;margin-top:34pt;width:472.6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" stroked="f">
                <v:textbox style="mso-fit-shape-to-text:t">
                  <w:txbxContent>
                    <w:p w14:paraId="77ED0DD2" w14:textId="0CFBC84B" w:rsidR="00710B7F" w:rsidRDefault="00DB0B1B" w:rsidP="00710B7F">
                      <w:pPr>
                        <w:jc w:val="center"/>
                      </w:pPr>
                      <w:r>
                        <w:rPr>
                          <w:rFonts w:ascii="TeleGrotesk Next Medium" w:hAnsi="TeleGrotesk Next Medium" w:cs="TeleGrotesk Next Medium"/>
                          <w:noProof/>
                          <w:sz w:val="20"/>
                          <w:lang w:eastAsia="en-GB" w:bidi="ar-SA"/>
                        </w:rPr>
                        <w:drawing>
                          <wp:inline distT="0" distB="0" distL="0" distR="0" wp14:anchorId="3ED2A8B3" wp14:editId="7E415546">
                            <wp:extent cx="5337391" cy="3339179"/>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57869" cy="3351990"/>
                                    </a:xfrm>
                                    <a:prstGeom prst="rect">
                                      <a:avLst/>
                                    </a:prstGeom>
                                  </pic:spPr>
                                </pic:pic>
                              </a:graphicData>
                            </a:graphic>
                          </wp:inline>
                        </w:drawing>
                      </w:r>
                    </w:p>
                    <w:p w14:paraId="5C383AA2" w14:textId="1B3C7BC8" w:rsidR="00710B7F" w:rsidRDefault="00710B7F" w:rsidP="00710B7F">
                      <w:pPr>
                        <w:jc w:val="center"/>
                      </w:pPr>
                      <w:r w:rsidRPr="00290E6E">
                        <w:rPr>
                          <w:b/>
                        </w:rPr>
                        <w:t>Figure 1</w:t>
                      </w:r>
                      <w:r>
                        <w:t xml:space="preserve">: </w:t>
                      </w:r>
                      <w:r w:rsidR="004104FD" w:rsidRPr="004104FD">
                        <w:t>Contention Resolution based on the Contention Resolution Identity</w:t>
                      </w:r>
                      <w:r>
                        <w:t>.</w:t>
                      </w:r>
                    </w:p>
                  </w:txbxContent>
                </v:textbox>
                <w10:wrap type="topAndBottom"/>
              </v:shape>
            </w:pict>
          </mc:Fallback>
        </mc:AlternateContent>
      </w:r>
    </w:p>
    <w:p w14:paraId="06E05003" w14:textId="45200470" w:rsidR="00764026" w:rsidRDefault="00764026" w:rsidP="00764026">
      <w:pPr>
        <w:pStyle w:val="NormalParagraph"/>
        <w:rPr>
          <w:lang w:eastAsia="en-US" w:bidi="bn-BD"/>
        </w:rPr>
      </w:pPr>
    </w:p>
    <w:p w14:paraId="785703F1" w14:textId="77777777" w:rsidR="005943D0" w:rsidRPr="00764026" w:rsidRDefault="005943D0" w:rsidP="00764026">
      <w:pPr>
        <w:pStyle w:val="NormalParagraph"/>
        <w:rPr>
          <w:lang w:eastAsia="en-US" w:bidi="bn-BD"/>
        </w:rPr>
      </w:pPr>
    </w:p>
    <w:p w14:paraId="3ADC3D68" w14:textId="7ECED18B" w:rsidR="00B81DE8" w:rsidRPr="00591188" w:rsidRDefault="00B81DE8" w:rsidP="00B81DE8">
      <w:pPr>
        <w:pStyle w:val="Heading2"/>
        <w:tabs>
          <w:tab w:val="clear" w:pos="624"/>
          <w:tab w:val="clear" w:pos="926"/>
        </w:tabs>
        <w:spacing w:before="0" w:after="0" w:line="240" w:lineRule="auto"/>
        <w:ind w:left="567" w:hanging="567"/>
        <w:rPr>
          <w:lang w:val="en-GB"/>
        </w:rPr>
      </w:pPr>
      <w:r w:rsidRPr="00591188">
        <w:rPr>
          <w:lang w:val="en-GB"/>
        </w:rPr>
        <w:t xml:space="preserve">Observations from GSMA </w:t>
      </w:r>
    </w:p>
    <w:p w14:paraId="50CF6CF2" w14:textId="77777777" w:rsidR="009123EB" w:rsidRDefault="00710B7F" w:rsidP="00B72A39">
      <w:pPr>
        <w:pStyle w:val="GSMABodyCopy"/>
        <w:jc w:val="both"/>
      </w:pPr>
      <w:r>
        <w:t xml:space="preserve">We note that the </w:t>
      </w:r>
      <w:r w:rsidR="00156A89" w:rsidRPr="00156A89">
        <w:t xml:space="preserve">SPARROW </w:t>
      </w:r>
      <w:r>
        <w:t>attack has several pre-conditions which can be difficult for the attacker to enforce</w:t>
      </w:r>
      <w:r w:rsidR="00346004">
        <w:t>, such as device modification</w:t>
      </w:r>
      <w:r>
        <w:t xml:space="preserve">. </w:t>
      </w:r>
      <w:r w:rsidR="00892C95">
        <w:t xml:space="preserve">Based on the </w:t>
      </w:r>
      <w:r w:rsidR="00752658">
        <w:t xml:space="preserve">achievable throughput </w:t>
      </w:r>
      <w:r>
        <w:t>we are not convinced th</w:t>
      </w:r>
      <w:r w:rsidR="00164A47">
        <w:t xml:space="preserve">at this </w:t>
      </w:r>
      <w:r>
        <w:t xml:space="preserve">attack </w:t>
      </w:r>
      <w:r w:rsidR="004E6D1F">
        <w:t>will scale</w:t>
      </w:r>
      <w:r w:rsidR="00273DA7">
        <w:t xml:space="preserve"> much</w:t>
      </w:r>
      <w:r w:rsidR="004E6D1F">
        <w:t>.</w:t>
      </w:r>
    </w:p>
    <w:p w14:paraId="17835204" w14:textId="27C42A09" w:rsidR="007165AA" w:rsidRDefault="007165AA" w:rsidP="00B72A39">
      <w:pPr>
        <w:pStyle w:val="GSMABodyCopy"/>
        <w:jc w:val="both"/>
      </w:pPr>
      <w:r w:rsidRPr="007165AA">
        <w:t>Single message transmissions (i.e. limited to 40 bit) may not be detectable,</w:t>
      </w:r>
      <w:r w:rsidR="00726F87">
        <w:t xml:space="preserve"> but</w:t>
      </w:r>
      <w:r w:rsidRPr="007165AA">
        <w:t xml:space="preserve"> if the attacker tries to use more bandwidth of the covered channel it would leave a detectable MAC layer traffic pattern</w:t>
      </w:r>
    </w:p>
    <w:p w14:paraId="2E2C9912" w14:textId="11B99484" w:rsidR="00B81DE8" w:rsidRDefault="00710B7F" w:rsidP="00B72A39">
      <w:pPr>
        <w:pStyle w:val="GSMABodyCopy"/>
        <w:jc w:val="both"/>
      </w:pPr>
      <w:r>
        <w:t xml:space="preserve">Overall, therefore, we consider the practical risk to be quite low. Nevertheless, this is a novel </w:t>
      </w:r>
      <w:r w:rsidR="00B72A39" w:rsidRPr="00CB0FE9">
        <w:rPr>
          <w:rFonts w:eastAsia="Times New Roman"/>
        </w:rPr>
        <w:t>fraud</w:t>
      </w:r>
      <w:r>
        <w:t xml:space="preserve"> method which should be mitigated if simple methods commensurate with the risk are possible.</w:t>
      </w:r>
    </w:p>
    <w:p w14:paraId="411F8DF2" w14:textId="74B5BD18" w:rsidR="002D4873" w:rsidRPr="00DD08E1" w:rsidRDefault="002D4873" w:rsidP="002D4873">
      <w:pPr>
        <w:pStyle w:val="Heading1"/>
        <w:numPr>
          <w:ilvl w:val="0"/>
          <w:numId w:val="22"/>
        </w:numPr>
        <w:rPr>
          <w:lang w:val="en-GB"/>
        </w:rPr>
      </w:pPr>
      <w:r w:rsidRPr="00DD08E1">
        <w:rPr>
          <w:lang w:val="en-GB"/>
        </w:rPr>
        <w:t>Action</w:t>
      </w:r>
    </w:p>
    <w:p w14:paraId="0FB4196C" w14:textId="31659AA5" w:rsidR="00710B7F" w:rsidRPr="00710B7F" w:rsidRDefault="00B81DE8" w:rsidP="00B72A39">
      <w:pPr>
        <w:pStyle w:val="GSMABodyCopy"/>
        <w:jc w:val="both"/>
        <w:rPr>
          <w:lang w:bidi="bn-BD"/>
        </w:rPr>
      </w:pPr>
      <w:bookmarkStart w:id="4" w:name="_Hlk33194554"/>
      <w:r w:rsidRPr="00665BD3">
        <w:t xml:space="preserve">GSMA politely requests </w:t>
      </w:r>
      <w:r w:rsidR="00F40ABA" w:rsidRPr="00665BD3">
        <w:t xml:space="preserve">3GPP </w:t>
      </w:r>
      <w:r w:rsidR="00710B7F" w:rsidRPr="00665BD3">
        <w:t>SA3</w:t>
      </w:r>
      <w:r w:rsidRPr="00665BD3">
        <w:t xml:space="preserve"> </w:t>
      </w:r>
      <w:r w:rsidR="00F40ABA" w:rsidRPr="00665BD3">
        <w:t xml:space="preserve">and RAN2 </w:t>
      </w:r>
      <w:r w:rsidR="00D601F1" w:rsidRPr="00665BD3">
        <w:t>to</w:t>
      </w:r>
      <w:bookmarkEnd w:id="4"/>
      <w:r w:rsidR="00F40ABA" w:rsidRPr="00665BD3">
        <w:t xml:space="preserve"> consider the above information and mitigate the said risk if simple methods commensurate with the risk</w:t>
      </w:r>
      <w:r w:rsidR="005C0F5F">
        <w:t xml:space="preserve"> are possible</w:t>
      </w:r>
      <w:r w:rsidR="00F40ABA" w:rsidRPr="00665BD3">
        <w:t>.</w:t>
      </w:r>
      <w:r w:rsidR="00726F87">
        <w:t xml:space="preserve"> </w:t>
      </w:r>
      <w:r w:rsidR="00726F87" w:rsidRPr="00726F87">
        <w:t>GSMA also politely requests 3GPP SA3 and RAN2 to assess this LS in relation to non-terrestrial networks.</w:t>
      </w:r>
    </w:p>
    <w:p w14:paraId="4A683F9E" w14:textId="77777777" w:rsidR="00112EF1" w:rsidRPr="00DD08E1" w:rsidRDefault="00ED056E" w:rsidP="00B72A39">
      <w:pPr>
        <w:pStyle w:val="Heading1"/>
        <w:numPr>
          <w:ilvl w:val="0"/>
          <w:numId w:val="22"/>
        </w:numPr>
        <w:jc w:val="both"/>
        <w:rPr>
          <w:lang w:val="en-GB"/>
        </w:rPr>
      </w:pPr>
      <w:r w:rsidRPr="00DD08E1">
        <w:rPr>
          <w:lang w:val="en-GB"/>
        </w:rPr>
        <w:t>Contacts</w:t>
      </w:r>
    </w:p>
    <w:p w14:paraId="1C5D5A6E" w14:textId="77777777" w:rsidR="005908B1" w:rsidRDefault="00DD172A" w:rsidP="00B72A39">
      <w:pPr>
        <w:pStyle w:val="NormalParagraph"/>
        <w:jc w:val="both"/>
      </w:pPr>
      <w:r w:rsidRPr="00DD08E1">
        <w:t xml:space="preserve">In case of </w:t>
      </w:r>
      <w:r w:rsidR="007F278F" w:rsidRPr="00DD08E1">
        <w:t xml:space="preserve">any </w:t>
      </w:r>
      <w:r w:rsidRPr="00DD08E1">
        <w:t>further questions and/or feedback to this Liaison</w:t>
      </w:r>
      <w:r w:rsidR="007F278F" w:rsidRPr="00DD08E1">
        <w:t xml:space="preserve"> Statement</w:t>
      </w:r>
      <w:r w:rsidRPr="00DD08E1">
        <w:t xml:space="preserve">, </w:t>
      </w:r>
      <w:r w:rsidR="007F278F" w:rsidRPr="00DD08E1">
        <w:t>please contact</w:t>
      </w:r>
      <w:r w:rsidR="00C61C8C" w:rsidRPr="00DD08E1">
        <w:t xml:space="preserve"> </w:t>
      </w:r>
      <w:r w:rsidR="003471C3">
        <w:t>James Moran</w:t>
      </w:r>
      <w:r w:rsidR="00476039" w:rsidRPr="00DD08E1">
        <w:t xml:space="preserve"> </w:t>
      </w:r>
      <w:r w:rsidRPr="00DD08E1">
        <w:t>[</w:t>
      </w:r>
      <w:hyperlink r:id="rId16" w:history="1">
        <w:r w:rsidR="003471C3" w:rsidRPr="002E7184">
          <w:rPr>
            <w:rStyle w:val="Hyperlink"/>
          </w:rPr>
          <w:t>jmoran@gsma.com</w:t>
        </w:r>
      </w:hyperlink>
      <w:r w:rsidRPr="00DD08E1">
        <w:t>]</w:t>
      </w:r>
      <w:r w:rsidR="003471C3">
        <w:t xml:space="preserve"> or James Skuse [</w:t>
      </w:r>
      <w:hyperlink r:id="rId17" w:history="1">
        <w:r w:rsidR="003471C3" w:rsidRPr="002E7184">
          <w:rPr>
            <w:rStyle w:val="Hyperlink"/>
          </w:rPr>
          <w:t>jskuse@gsma.com</w:t>
        </w:r>
      </w:hyperlink>
      <w:r w:rsidR="003471C3">
        <w:t>]</w:t>
      </w:r>
      <w:r w:rsidRPr="00DD08E1">
        <w:t>.</w:t>
      </w:r>
      <w:r w:rsidR="00EC58F8" w:rsidRPr="00DD08E1">
        <w:t xml:space="preserve"> </w:t>
      </w:r>
      <w:bookmarkEnd w:id="0"/>
      <w:bookmarkEnd w:id="1"/>
      <w:bookmarkEnd w:id="2"/>
      <w:bookmarkEnd w:id="3"/>
    </w:p>
    <w:p w14:paraId="4462F31F" w14:textId="77777777" w:rsidR="003471C3" w:rsidRDefault="003471C3" w:rsidP="003471C3">
      <w:pPr>
        <w:pStyle w:val="Heading1"/>
        <w:numPr>
          <w:ilvl w:val="0"/>
          <w:numId w:val="22"/>
        </w:numPr>
        <w:rPr>
          <w:lang w:val="en-GB"/>
        </w:rPr>
      </w:pPr>
      <w:r>
        <w:rPr>
          <w:lang w:val="en-GB"/>
        </w:rPr>
        <w:t>References</w:t>
      </w:r>
    </w:p>
    <w:p w14:paraId="4311EABC" w14:textId="397AC63E" w:rsidR="00710B7F" w:rsidRPr="004D37A7" w:rsidRDefault="004D37A7" w:rsidP="004D37A7">
      <w:pPr>
        <w:spacing w:before="0"/>
      </w:pPr>
      <w:r>
        <w:t>[</w:t>
      </w:r>
      <w:r w:rsidR="0049025E">
        <w:t>1</w:t>
      </w:r>
      <w:r w:rsidR="00710B7F" w:rsidRPr="004D37A7">
        <w:t>]</w:t>
      </w:r>
      <w:r w:rsidRPr="004D37A7">
        <w:t xml:space="preserve"> </w:t>
      </w:r>
      <w:r>
        <w:tab/>
      </w:r>
      <w:r w:rsidR="00ED2B22" w:rsidRPr="00ED2B22">
        <w:t>3GPP TS 36.321 V16.3.0</w:t>
      </w:r>
    </w:p>
    <w:p w14:paraId="11C48D3D" w14:textId="6FAF2AB4" w:rsidR="00710B7F" w:rsidRPr="004D37A7" w:rsidRDefault="00710B7F" w:rsidP="00B81DE8">
      <w:pPr>
        <w:spacing w:before="0"/>
      </w:pPr>
    </w:p>
    <w:p w14:paraId="4AD3C770" w14:textId="1DF912FB" w:rsidR="004D37A7" w:rsidRDefault="00710B7F">
      <w:pPr>
        <w:spacing w:before="0"/>
      </w:pPr>
      <w:r w:rsidRPr="004D37A7">
        <w:t>[</w:t>
      </w:r>
      <w:r w:rsidR="0049025E">
        <w:t>2</w:t>
      </w:r>
      <w:r w:rsidRPr="004D37A7">
        <w:t>]</w:t>
      </w:r>
      <w:r w:rsidR="004D37A7">
        <w:tab/>
      </w:r>
      <w:r w:rsidR="004D23BA" w:rsidRPr="004D23BA">
        <w:t xml:space="preserve">3GPP TS </w:t>
      </w:r>
      <w:bookmarkStart w:id="5" w:name="_Hlk68773164"/>
      <w:r w:rsidR="004D23BA" w:rsidRPr="004D23BA">
        <w:t xml:space="preserve">38.321 </w:t>
      </w:r>
      <w:bookmarkEnd w:id="5"/>
      <w:r w:rsidR="004D23BA" w:rsidRPr="004D23BA">
        <w:t>V16.3.0</w:t>
      </w:r>
    </w:p>
    <w:p w14:paraId="7759F674" w14:textId="5150C716" w:rsidR="0049025E" w:rsidRDefault="0049025E">
      <w:pPr>
        <w:spacing w:before="0"/>
      </w:pPr>
    </w:p>
    <w:p w14:paraId="22F27614" w14:textId="36C07116" w:rsidR="0049025E" w:rsidRPr="004D37A7" w:rsidRDefault="0049025E">
      <w:pPr>
        <w:spacing w:before="0"/>
      </w:pPr>
    </w:p>
    <w:sectPr w:rsidR="0049025E" w:rsidRPr="004D37A7" w:rsidSect="0003728F">
      <w:headerReference w:type="even" r:id="rId18"/>
      <w:headerReference w:type="default" r:id="rId19"/>
      <w:footerReference w:type="default" r:id="rId20"/>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EAA7C9" w14:textId="77777777" w:rsidR="00A92161" w:rsidRDefault="00A92161">
      <w:pPr>
        <w:spacing w:before="0"/>
      </w:pPr>
      <w:r>
        <w:separator/>
      </w:r>
    </w:p>
    <w:p w14:paraId="2D3375EE" w14:textId="77777777" w:rsidR="00A92161" w:rsidRDefault="00A92161"/>
  </w:endnote>
  <w:endnote w:type="continuationSeparator" w:id="0">
    <w:p w14:paraId="71E211A1" w14:textId="77777777" w:rsidR="00A92161" w:rsidRDefault="00A92161">
      <w:pPr>
        <w:spacing w:before="0"/>
      </w:pPr>
      <w:r>
        <w:continuationSeparator/>
      </w:r>
    </w:p>
    <w:p w14:paraId="08CB429B" w14:textId="77777777" w:rsidR="00A92161" w:rsidRDefault="00A921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TeleGrotesk Next Medium">
    <w:altName w:val="Times New Roman"/>
    <w:charset w:val="00"/>
    <w:family w:val="auto"/>
    <w:pitch w:val="variable"/>
    <w:sig w:usb0="00000001" w:usb1="5000205B" w:usb2="00000028" w:usb3="00000000" w:csb0="0000009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DC6A1" w14:textId="57636B8E" w:rsidR="00A62235" w:rsidRDefault="00A62235" w:rsidP="00A95E1E">
    <w:pPr>
      <w:pStyle w:val="Footer"/>
      <w:rPr>
        <w:i/>
      </w:rPr>
    </w:pPr>
    <w:r>
      <w:tab/>
      <w:t xml:space="preserve">Page </w:t>
    </w:r>
    <w:r w:rsidR="006E6238">
      <w:fldChar w:fldCharType="begin"/>
    </w:r>
    <w:r w:rsidR="006E6238">
      <w:instrText xml:space="preserve"> PAGE </w:instrText>
    </w:r>
    <w:r w:rsidR="006E6238">
      <w:fldChar w:fldCharType="separate"/>
    </w:r>
    <w:r w:rsidR="00453DF2">
      <w:rPr>
        <w:noProof/>
      </w:rPr>
      <w:t>2</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453DF2">
      <w:rPr>
        <w:noProof/>
      </w:rPr>
      <w:t>4</w:t>
    </w:r>
    <w:r w:rsidR="00E2666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603FBA" w14:textId="77777777" w:rsidR="00A92161" w:rsidRDefault="00A92161" w:rsidP="009527C9">
      <w:pPr>
        <w:spacing w:before="0"/>
      </w:pPr>
      <w:r>
        <w:separator/>
      </w:r>
    </w:p>
  </w:footnote>
  <w:footnote w:type="continuationSeparator" w:id="0">
    <w:p w14:paraId="5583FB92" w14:textId="77777777" w:rsidR="00A92161" w:rsidRDefault="00A92161" w:rsidP="009527C9">
      <w:pPr>
        <w:spacing w:before="0"/>
      </w:pPr>
      <w:r>
        <w:continuationSeparator/>
      </w:r>
    </w:p>
  </w:footnote>
  <w:footnote w:type="continuationNotice" w:id="1">
    <w:p w14:paraId="787C8CBA" w14:textId="77777777" w:rsidR="00A92161" w:rsidRDefault="00A92161">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549F4" w14:textId="77777777" w:rsidR="00A62235" w:rsidRPr="00F04B04" w:rsidRDefault="00A62235" w:rsidP="00A95E1E">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2AC3FE5"/>
    <w:multiLevelType w:val="hybridMultilevel"/>
    <w:tmpl w:val="E5B87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17F4D"/>
    <w:multiLevelType w:val="hybridMultilevel"/>
    <w:tmpl w:val="FF52A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0B39D4"/>
    <w:multiLevelType w:val="hybridMultilevel"/>
    <w:tmpl w:val="623AC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0"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2" w15:restartNumberingAfterBreak="0">
    <w:nsid w:val="38677FC4"/>
    <w:multiLevelType w:val="hybridMultilevel"/>
    <w:tmpl w:val="9E301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4"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6"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08327A"/>
    <w:multiLevelType w:val="hybridMultilevel"/>
    <w:tmpl w:val="6792A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2"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3"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4"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7"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9"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30" w15:restartNumberingAfterBreak="0">
    <w:nsid w:val="65971776"/>
    <w:multiLevelType w:val="multilevel"/>
    <w:tmpl w:val="C2D4C45C"/>
    <w:lvl w:ilvl="0">
      <w:start w:val="1"/>
      <w:numFmt w:val="bullet"/>
      <w:lvlText w:val=""/>
      <w:lvlJc w:val="left"/>
      <w:pPr>
        <w:tabs>
          <w:tab w:val="num" w:pos="567"/>
        </w:tabs>
        <w:ind w:left="567" w:hanging="283"/>
      </w:pPr>
      <w:rPr>
        <w:rFonts w:ascii="Symbol" w:hAnsi="Symbol" w:hint="default"/>
        <w:color w:val="9BBB59" w:themeColor="accent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33" w15:restartNumberingAfterBreak="0">
    <w:nsid w:val="68624641"/>
    <w:multiLevelType w:val="hybridMultilevel"/>
    <w:tmpl w:val="FB1CF29A"/>
    <w:lvl w:ilvl="0" w:tplc="C2F2644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FA632B"/>
    <w:multiLevelType w:val="hybridMultilevel"/>
    <w:tmpl w:val="4E708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32"/>
  </w:num>
  <w:num w:numId="4">
    <w:abstractNumId w:val="6"/>
  </w:num>
  <w:num w:numId="5">
    <w:abstractNumId w:val="13"/>
  </w:num>
  <w:num w:numId="6">
    <w:abstractNumId w:val="15"/>
  </w:num>
  <w:num w:numId="7">
    <w:abstractNumId w:val="23"/>
  </w:num>
  <w:num w:numId="8">
    <w:abstractNumId w:val="21"/>
  </w:num>
  <w:num w:numId="9">
    <w:abstractNumId w:val="9"/>
  </w:num>
  <w:num w:numId="10">
    <w:abstractNumId w:val="26"/>
  </w:num>
  <w:num w:numId="11">
    <w:abstractNumId w:val="22"/>
  </w:num>
  <w:num w:numId="12">
    <w:abstractNumId w:val="2"/>
  </w:num>
  <w:num w:numId="13">
    <w:abstractNumId w:val="36"/>
  </w:num>
  <w:num w:numId="14">
    <w:abstractNumId w:val="29"/>
  </w:num>
  <w:num w:numId="15">
    <w:abstractNumId w:val="28"/>
  </w:num>
  <w:num w:numId="16">
    <w:abstractNumId w:val="34"/>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31"/>
  </w:num>
  <w:num w:numId="20">
    <w:abstractNumId w:val="16"/>
  </w:num>
  <w:num w:numId="21">
    <w:abstractNumId w:val="4"/>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1"/>
  </w:num>
  <w:num w:numId="26">
    <w:abstractNumId w:val="7"/>
  </w:num>
  <w:num w:numId="27">
    <w:abstractNumId w:val="14"/>
  </w:num>
  <w:num w:numId="28">
    <w:abstractNumId w:val="20"/>
  </w:num>
  <w:num w:numId="29">
    <w:abstractNumId w:val="17"/>
  </w:num>
  <w:num w:numId="30">
    <w:abstractNumId w:val="27"/>
  </w:num>
  <w:num w:numId="31">
    <w:abstractNumId w:val="25"/>
  </w:num>
  <w:num w:numId="32">
    <w:abstractNumId w:val="18"/>
  </w:num>
  <w:num w:numId="33">
    <w:abstractNumId w:val="10"/>
  </w:num>
  <w:num w:numId="34">
    <w:abstractNumId w:val="11"/>
  </w:num>
  <w:num w:numId="35">
    <w:abstractNumId w:val="5"/>
  </w:num>
  <w:num w:numId="36">
    <w:abstractNumId w:val="35"/>
  </w:num>
  <w:num w:numId="37">
    <w:abstractNumId w:val="12"/>
  </w:num>
  <w:num w:numId="38">
    <w:abstractNumId w:val="3"/>
  </w:num>
  <w:num w:numId="39">
    <w:abstractNumId w:val="19"/>
  </w:num>
  <w:num w:numId="40">
    <w:abstractNumId w:val="1"/>
  </w:num>
  <w:num w:numId="41">
    <w:abstractNumId w:val="30"/>
  </w:num>
  <w:num w:numId="42">
    <w:abstractNumId w:val="33"/>
  </w:num>
  <w:num w:numId="43">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displayBackgroundShape/>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4FCA"/>
    <w:rsid w:val="0000523C"/>
    <w:rsid w:val="0001024B"/>
    <w:rsid w:val="00013781"/>
    <w:rsid w:val="000161B9"/>
    <w:rsid w:val="00016533"/>
    <w:rsid w:val="0001666D"/>
    <w:rsid w:val="00017AA9"/>
    <w:rsid w:val="0002558F"/>
    <w:rsid w:val="000317C9"/>
    <w:rsid w:val="0003298E"/>
    <w:rsid w:val="0003402C"/>
    <w:rsid w:val="000341AE"/>
    <w:rsid w:val="0003728F"/>
    <w:rsid w:val="00040488"/>
    <w:rsid w:val="00041759"/>
    <w:rsid w:val="00041794"/>
    <w:rsid w:val="00041F70"/>
    <w:rsid w:val="00042E8C"/>
    <w:rsid w:val="000441C9"/>
    <w:rsid w:val="00044219"/>
    <w:rsid w:val="00044A84"/>
    <w:rsid w:val="00046D01"/>
    <w:rsid w:val="00050F5A"/>
    <w:rsid w:val="000516AB"/>
    <w:rsid w:val="00052FE2"/>
    <w:rsid w:val="00057558"/>
    <w:rsid w:val="000620FA"/>
    <w:rsid w:val="00063D59"/>
    <w:rsid w:val="00064331"/>
    <w:rsid w:val="00065FA3"/>
    <w:rsid w:val="00066127"/>
    <w:rsid w:val="000713B1"/>
    <w:rsid w:val="00071BFC"/>
    <w:rsid w:val="00073093"/>
    <w:rsid w:val="00075919"/>
    <w:rsid w:val="00076BDF"/>
    <w:rsid w:val="000774DD"/>
    <w:rsid w:val="000776CC"/>
    <w:rsid w:val="00080650"/>
    <w:rsid w:val="00081840"/>
    <w:rsid w:val="00091213"/>
    <w:rsid w:val="00095C20"/>
    <w:rsid w:val="000A0FB0"/>
    <w:rsid w:val="000A10AA"/>
    <w:rsid w:val="000A1B8E"/>
    <w:rsid w:val="000A4217"/>
    <w:rsid w:val="000A4A33"/>
    <w:rsid w:val="000A5399"/>
    <w:rsid w:val="000A5811"/>
    <w:rsid w:val="000B02F8"/>
    <w:rsid w:val="000B6484"/>
    <w:rsid w:val="000B7713"/>
    <w:rsid w:val="000B7C29"/>
    <w:rsid w:val="000C0E7A"/>
    <w:rsid w:val="000C45FB"/>
    <w:rsid w:val="000C51F7"/>
    <w:rsid w:val="000C6466"/>
    <w:rsid w:val="000C799F"/>
    <w:rsid w:val="000D20CB"/>
    <w:rsid w:val="000D495C"/>
    <w:rsid w:val="000D4BCD"/>
    <w:rsid w:val="000D50EB"/>
    <w:rsid w:val="000D74F8"/>
    <w:rsid w:val="000E13AB"/>
    <w:rsid w:val="000E2366"/>
    <w:rsid w:val="000E2C9D"/>
    <w:rsid w:val="000E30AE"/>
    <w:rsid w:val="000E473A"/>
    <w:rsid w:val="000E67AE"/>
    <w:rsid w:val="000E6BB7"/>
    <w:rsid w:val="000F1233"/>
    <w:rsid w:val="000F4F27"/>
    <w:rsid w:val="000F6B8B"/>
    <w:rsid w:val="0010050B"/>
    <w:rsid w:val="001010C7"/>
    <w:rsid w:val="00101960"/>
    <w:rsid w:val="00102B25"/>
    <w:rsid w:val="00104AF8"/>
    <w:rsid w:val="00107E12"/>
    <w:rsid w:val="00112EF1"/>
    <w:rsid w:val="00114947"/>
    <w:rsid w:val="00115774"/>
    <w:rsid w:val="00123283"/>
    <w:rsid w:val="00124639"/>
    <w:rsid w:val="00124F45"/>
    <w:rsid w:val="001276A0"/>
    <w:rsid w:val="00127B9F"/>
    <w:rsid w:val="00133577"/>
    <w:rsid w:val="00134B26"/>
    <w:rsid w:val="0013547B"/>
    <w:rsid w:val="00135B8A"/>
    <w:rsid w:val="00141190"/>
    <w:rsid w:val="00141CC7"/>
    <w:rsid w:val="00142F63"/>
    <w:rsid w:val="001455A2"/>
    <w:rsid w:val="001479FC"/>
    <w:rsid w:val="00151D74"/>
    <w:rsid w:val="001554C7"/>
    <w:rsid w:val="0015580D"/>
    <w:rsid w:val="001564A4"/>
    <w:rsid w:val="00156A89"/>
    <w:rsid w:val="00157D10"/>
    <w:rsid w:val="00160929"/>
    <w:rsid w:val="001609DE"/>
    <w:rsid w:val="00162595"/>
    <w:rsid w:val="00163998"/>
    <w:rsid w:val="00164A47"/>
    <w:rsid w:val="00165872"/>
    <w:rsid w:val="00167C13"/>
    <w:rsid w:val="00176186"/>
    <w:rsid w:val="00176440"/>
    <w:rsid w:val="0018002B"/>
    <w:rsid w:val="00182243"/>
    <w:rsid w:val="00185D50"/>
    <w:rsid w:val="00187F4D"/>
    <w:rsid w:val="00190BE2"/>
    <w:rsid w:val="00190E2E"/>
    <w:rsid w:val="00193584"/>
    <w:rsid w:val="00196031"/>
    <w:rsid w:val="001A4F49"/>
    <w:rsid w:val="001A6B76"/>
    <w:rsid w:val="001A711B"/>
    <w:rsid w:val="001B146D"/>
    <w:rsid w:val="001B1649"/>
    <w:rsid w:val="001B38A4"/>
    <w:rsid w:val="001B56A0"/>
    <w:rsid w:val="001B645E"/>
    <w:rsid w:val="001B7373"/>
    <w:rsid w:val="001B7CBC"/>
    <w:rsid w:val="001C4536"/>
    <w:rsid w:val="001C6C93"/>
    <w:rsid w:val="001D5445"/>
    <w:rsid w:val="001D56BA"/>
    <w:rsid w:val="001E1373"/>
    <w:rsid w:val="001E5C59"/>
    <w:rsid w:val="001F08AC"/>
    <w:rsid w:val="001F248B"/>
    <w:rsid w:val="001F2D3A"/>
    <w:rsid w:val="001F59BE"/>
    <w:rsid w:val="00202265"/>
    <w:rsid w:val="00207D34"/>
    <w:rsid w:val="002111D3"/>
    <w:rsid w:val="00212F8C"/>
    <w:rsid w:val="00213D08"/>
    <w:rsid w:val="00215851"/>
    <w:rsid w:val="00215A13"/>
    <w:rsid w:val="00217916"/>
    <w:rsid w:val="002200A1"/>
    <w:rsid w:val="0022220E"/>
    <w:rsid w:val="00222D80"/>
    <w:rsid w:val="00225566"/>
    <w:rsid w:val="002257FF"/>
    <w:rsid w:val="0023227F"/>
    <w:rsid w:val="00232661"/>
    <w:rsid w:val="00233566"/>
    <w:rsid w:val="00233ECD"/>
    <w:rsid w:val="00235150"/>
    <w:rsid w:val="0024129F"/>
    <w:rsid w:val="00241BBE"/>
    <w:rsid w:val="00243007"/>
    <w:rsid w:val="00243A59"/>
    <w:rsid w:val="00243CE1"/>
    <w:rsid w:val="00244237"/>
    <w:rsid w:val="00245DB6"/>
    <w:rsid w:val="002462D5"/>
    <w:rsid w:val="00246EF9"/>
    <w:rsid w:val="00247DED"/>
    <w:rsid w:val="0025095F"/>
    <w:rsid w:val="0025372F"/>
    <w:rsid w:val="00254E4D"/>
    <w:rsid w:val="00257506"/>
    <w:rsid w:val="0026158F"/>
    <w:rsid w:val="0026170E"/>
    <w:rsid w:val="00262088"/>
    <w:rsid w:val="00264CD8"/>
    <w:rsid w:val="00264D5A"/>
    <w:rsid w:val="00267FE1"/>
    <w:rsid w:val="00270788"/>
    <w:rsid w:val="00273792"/>
    <w:rsid w:val="00273CA6"/>
    <w:rsid w:val="00273DA7"/>
    <w:rsid w:val="002766F0"/>
    <w:rsid w:val="0028113E"/>
    <w:rsid w:val="00282E08"/>
    <w:rsid w:val="00283857"/>
    <w:rsid w:val="002859F6"/>
    <w:rsid w:val="002873C5"/>
    <w:rsid w:val="002879B4"/>
    <w:rsid w:val="00292A10"/>
    <w:rsid w:val="00294A43"/>
    <w:rsid w:val="00294E91"/>
    <w:rsid w:val="00294F1F"/>
    <w:rsid w:val="0029699F"/>
    <w:rsid w:val="0029707D"/>
    <w:rsid w:val="00297C5D"/>
    <w:rsid w:val="002A1B4E"/>
    <w:rsid w:val="002A203E"/>
    <w:rsid w:val="002A2825"/>
    <w:rsid w:val="002A7CAD"/>
    <w:rsid w:val="002B0333"/>
    <w:rsid w:val="002B14B7"/>
    <w:rsid w:val="002B2B91"/>
    <w:rsid w:val="002B7A30"/>
    <w:rsid w:val="002B7ABC"/>
    <w:rsid w:val="002C1C30"/>
    <w:rsid w:val="002C7DC5"/>
    <w:rsid w:val="002D06FB"/>
    <w:rsid w:val="002D4873"/>
    <w:rsid w:val="002D5A0A"/>
    <w:rsid w:val="002E0047"/>
    <w:rsid w:val="002E6040"/>
    <w:rsid w:val="002E6EDE"/>
    <w:rsid w:val="002F2DB9"/>
    <w:rsid w:val="002F51B8"/>
    <w:rsid w:val="002F6847"/>
    <w:rsid w:val="002F755F"/>
    <w:rsid w:val="002F7A21"/>
    <w:rsid w:val="002F7DBE"/>
    <w:rsid w:val="00301817"/>
    <w:rsid w:val="00303E13"/>
    <w:rsid w:val="00310279"/>
    <w:rsid w:val="003107BC"/>
    <w:rsid w:val="00311E6F"/>
    <w:rsid w:val="003131D1"/>
    <w:rsid w:val="00315DEB"/>
    <w:rsid w:val="003172F0"/>
    <w:rsid w:val="003206BA"/>
    <w:rsid w:val="00320D53"/>
    <w:rsid w:val="00322B0F"/>
    <w:rsid w:val="00327B6E"/>
    <w:rsid w:val="00331905"/>
    <w:rsid w:val="00332729"/>
    <w:rsid w:val="00334535"/>
    <w:rsid w:val="003369BF"/>
    <w:rsid w:val="003419AB"/>
    <w:rsid w:val="0034268E"/>
    <w:rsid w:val="003427C7"/>
    <w:rsid w:val="00346004"/>
    <w:rsid w:val="003471C3"/>
    <w:rsid w:val="0035043A"/>
    <w:rsid w:val="00351015"/>
    <w:rsid w:val="003511AF"/>
    <w:rsid w:val="00351973"/>
    <w:rsid w:val="00353BBC"/>
    <w:rsid w:val="003549D3"/>
    <w:rsid w:val="003578D5"/>
    <w:rsid w:val="00360434"/>
    <w:rsid w:val="00360ED9"/>
    <w:rsid w:val="00361471"/>
    <w:rsid w:val="00363C7B"/>
    <w:rsid w:val="003653EF"/>
    <w:rsid w:val="003665F2"/>
    <w:rsid w:val="00373FBC"/>
    <w:rsid w:val="00376BF3"/>
    <w:rsid w:val="00380BFB"/>
    <w:rsid w:val="00383ADA"/>
    <w:rsid w:val="00383F66"/>
    <w:rsid w:val="00387343"/>
    <w:rsid w:val="00390D9A"/>
    <w:rsid w:val="00395CE8"/>
    <w:rsid w:val="00396457"/>
    <w:rsid w:val="0039664D"/>
    <w:rsid w:val="00396B7D"/>
    <w:rsid w:val="00397B86"/>
    <w:rsid w:val="003A0DA5"/>
    <w:rsid w:val="003A26CE"/>
    <w:rsid w:val="003A3B36"/>
    <w:rsid w:val="003A7D25"/>
    <w:rsid w:val="003B06B5"/>
    <w:rsid w:val="003B164B"/>
    <w:rsid w:val="003B400D"/>
    <w:rsid w:val="003B4168"/>
    <w:rsid w:val="003B4C0F"/>
    <w:rsid w:val="003B56AB"/>
    <w:rsid w:val="003C2BC9"/>
    <w:rsid w:val="003C3F12"/>
    <w:rsid w:val="003C49A6"/>
    <w:rsid w:val="003C54CB"/>
    <w:rsid w:val="003C5925"/>
    <w:rsid w:val="003C62D0"/>
    <w:rsid w:val="003C64AA"/>
    <w:rsid w:val="003D0069"/>
    <w:rsid w:val="003D045D"/>
    <w:rsid w:val="003D0CD1"/>
    <w:rsid w:val="003D1859"/>
    <w:rsid w:val="003D2DB7"/>
    <w:rsid w:val="003D4034"/>
    <w:rsid w:val="003D64C7"/>
    <w:rsid w:val="003E4579"/>
    <w:rsid w:val="003E66D5"/>
    <w:rsid w:val="003E73DC"/>
    <w:rsid w:val="003F2259"/>
    <w:rsid w:val="003F4D31"/>
    <w:rsid w:val="003F4E16"/>
    <w:rsid w:val="0040191E"/>
    <w:rsid w:val="00401A29"/>
    <w:rsid w:val="00402025"/>
    <w:rsid w:val="00404EE7"/>
    <w:rsid w:val="00406873"/>
    <w:rsid w:val="00406DDA"/>
    <w:rsid w:val="00407C89"/>
    <w:rsid w:val="004104FD"/>
    <w:rsid w:val="00413C01"/>
    <w:rsid w:val="00416412"/>
    <w:rsid w:val="00417276"/>
    <w:rsid w:val="0042153D"/>
    <w:rsid w:val="0042474E"/>
    <w:rsid w:val="00424CFA"/>
    <w:rsid w:val="0042647B"/>
    <w:rsid w:val="00427F8A"/>
    <w:rsid w:val="00430976"/>
    <w:rsid w:val="004318EA"/>
    <w:rsid w:val="0043410F"/>
    <w:rsid w:val="004341B9"/>
    <w:rsid w:val="004347C6"/>
    <w:rsid w:val="004368AC"/>
    <w:rsid w:val="00440119"/>
    <w:rsid w:val="00440CDE"/>
    <w:rsid w:val="00442B0C"/>
    <w:rsid w:val="0044325C"/>
    <w:rsid w:val="004448E4"/>
    <w:rsid w:val="004459CC"/>
    <w:rsid w:val="00446532"/>
    <w:rsid w:val="004466A3"/>
    <w:rsid w:val="004473D1"/>
    <w:rsid w:val="0044796A"/>
    <w:rsid w:val="00450F47"/>
    <w:rsid w:val="00453DF2"/>
    <w:rsid w:val="004563F2"/>
    <w:rsid w:val="00457278"/>
    <w:rsid w:val="00464743"/>
    <w:rsid w:val="00464A41"/>
    <w:rsid w:val="00465BBF"/>
    <w:rsid w:val="0047115C"/>
    <w:rsid w:val="0047157F"/>
    <w:rsid w:val="00474127"/>
    <w:rsid w:val="00476039"/>
    <w:rsid w:val="00476E46"/>
    <w:rsid w:val="00477CD5"/>
    <w:rsid w:val="00480673"/>
    <w:rsid w:val="00480EAD"/>
    <w:rsid w:val="00481653"/>
    <w:rsid w:val="00485B8D"/>
    <w:rsid w:val="00487AAB"/>
    <w:rsid w:val="0049025E"/>
    <w:rsid w:val="004914D2"/>
    <w:rsid w:val="00491F52"/>
    <w:rsid w:val="004926DF"/>
    <w:rsid w:val="00492961"/>
    <w:rsid w:val="00494339"/>
    <w:rsid w:val="004959A2"/>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20FD"/>
    <w:rsid w:val="004C47FD"/>
    <w:rsid w:val="004C76AA"/>
    <w:rsid w:val="004D0026"/>
    <w:rsid w:val="004D0EA3"/>
    <w:rsid w:val="004D1DB8"/>
    <w:rsid w:val="004D23BA"/>
    <w:rsid w:val="004D27EF"/>
    <w:rsid w:val="004D37A7"/>
    <w:rsid w:val="004D5643"/>
    <w:rsid w:val="004D6EBB"/>
    <w:rsid w:val="004E1EDE"/>
    <w:rsid w:val="004E4DFF"/>
    <w:rsid w:val="004E505C"/>
    <w:rsid w:val="004E5B05"/>
    <w:rsid w:val="004E6D1F"/>
    <w:rsid w:val="004F0DD7"/>
    <w:rsid w:val="004F16E6"/>
    <w:rsid w:val="004F2C24"/>
    <w:rsid w:val="004F33C9"/>
    <w:rsid w:val="004F4891"/>
    <w:rsid w:val="00504394"/>
    <w:rsid w:val="00506745"/>
    <w:rsid w:val="00507489"/>
    <w:rsid w:val="0050784E"/>
    <w:rsid w:val="00511DAC"/>
    <w:rsid w:val="0051339A"/>
    <w:rsid w:val="0051403A"/>
    <w:rsid w:val="00515A23"/>
    <w:rsid w:val="0051647B"/>
    <w:rsid w:val="00516CE6"/>
    <w:rsid w:val="00516E39"/>
    <w:rsid w:val="00522677"/>
    <w:rsid w:val="00523946"/>
    <w:rsid w:val="00524AB5"/>
    <w:rsid w:val="00525436"/>
    <w:rsid w:val="00525783"/>
    <w:rsid w:val="00533B5F"/>
    <w:rsid w:val="005344F6"/>
    <w:rsid w:val="00537B32"/>
    <w:rsid w:val="00542D36"/>
    <w:rsid w:val="00551AB7"/>
    <w:rsid w:val="00552A67"/>
    <w:rsid w:val="00553839"/>
    <w:rsid w:val="00554E35"/>
    <w:rsid w:val="005570F6"/>
    <w:rsid w:val="00562158"/>
    <w:rsid w:val="005622FC"/>
    <w:rsid w:val="00563C88"/>
    <w:rsid w:val="005644A2"/>
    <w:rsid w:val="005661A4"/>
    <w:rsid w:val="005674EB"/>
    <w:rsid w:val="00571EA7"/>
    <w:rsid w:val="005726AB"/>
    <w:rsid w:val="00572E31"/>
    <w:rsid w:val="005738FE"/>
    <w:rsid w:val="00575865"/>
    <w:rsid w:val="00575F89"/>
    <w:rsid w:val="005775CB"/>
    <w:rsid w:val="005776AB"/>
    <w:rsid w:val="00580236"/>
    <w:rsid w:val="00581F5F"/>
    <w:rsid w:val="00582187"/>
    <w:rsid w:val="00584084"/>
    <w:rsid w:val="005840AA"/>
    <w:rsid w:val="005847D1"/>
    <w:rsid w:val="00584B29"/>
    <w:rsid w:val="00585714"/>
    <w:rsid w:val="00586593"/>
    <w:rsid w:val="00590837"/>
    <w:rsid w:val="005908B1"/>
    <w:rsid w:val="00591DDF"/>
    <w:rsid w:val="00592039"/>
    <w:rsid w:val="005942AF"/>
    <w:rsid w:val="005943D0"/>
    <w:rsid w:val="0059498C"/>
    <w:rsid w:val="00594FFC"/>
    <w:rsid w:val="005A0252"/>
    <w:rsid w:val="005A03CF"/>
    <w:rsid w:val="005A0B70"/>
    <w:rsid w:val="005A0E88"/>
    <w:rsid w:val="005A1013"/>
    <w:rsid w:val="005A1B07"/>
    <w:rsid w:val="005A22F4"/>
    <w:rsid w:val="005A420E"/>
    <w:rsid w:val="005A51B8"/>
    <w:rsid w:val="005A5861"/>
    <w:rsid w:val="005A66D4"/>
    <w:rsid w:val="005A675F"/>
    <w:rsid w:val="005B0217"/>
    <w:rsid w:val="005B0228"/>
    <w:rsid w:val="005B0278"/>
    <w:rsid w:val="005B27CB"/>
    <w:rsid w:val="005B5C1A"/>
    <w:rsid w:val="005C0118"/>
    <w:rsid w:val="005C0F5F"/>
    <w:rsid w:val="005C37E4"/>
    <w:rsid w:val="005C39EF"/>
    <w:rsid w:val="005C3A0C"/>
    <w:rsid w:val="005C5EE3"/>
    <w:rsid w:val="005C7CE2"/>
    <w:rsid w:val="005D1DD4"/>
    <w:rsid w:val="005D3552"/>
    <w:rsid w:val="005D3772"/>
    <w:rsid w:val="005D63B8"/>
    <w:rsid w:val="005D71C4"/>
    <w:rsid w:val="005E0435"/>
    <w:rsid w:val="005E10AA"/>
    <w:rsid w:val="005E6EC9"/>
    <w:rsid w:val="005F320A"/>
    <w:rsid w:val="005F74DF"/>
    <w:rsid w:val="00602380"/>
    <w:rsid w:val="006031C2"/>
    <w:rsid w:val="00606293"/>
    <w:rsid w:val="00606728"/>
    <w:rsid w:val="00610682"/>
    <w:rsid w:val="00610A86"/>
    <w:rsid w:val="00611B6E"/>
    <w:rsid w:val="00612BF3"/>
    <w:rsid w:val="006132D0"/>
    <w:rsid w:val="006139D8"/>
    <w:rsid w:val="006152AE"/>
    <w:rsid w:val="006158AC"/>
    <w:rsid w:val="006163ED"/>
    <w:rsid w:val="006202DB"/>
    <w:rsid w:val="0062327B"/>
    <w:rsid w:val="0062468A"/>
    <w:rsid w:val="00625A99"/>
    <w:rsid w:val="006313E9"/>
    <w:rsid w:val="00631FBE"/>
    <w:rsid w:val="006328C3"/>
    <w:rsid w:val="00634C96"/>
    <w:rsid w:val="0063566D"/>
    <w:rsid w:val="00637ECF"/>
    <w:rsid w:val="00640911"/>
    <w:rsid w:val="00641610"/>
    <w:rsid w:val="00642126"/>
    <w:rsid w:val="00642A24"/>
    <w:rsid w:val="00642D43"/>
    <w:rsid w:val="00642EA9"/>
    <w:rsid w:val="00650EC0"/>
    <w:rsid w:val="00653470"/>
    <w:rsid w:val="00657C6D"/>
    <w:rsid w:val="006602B3"/>
    <w:rsid w:val="006618AE"/>
    <w:rsid w:val="00662F81"/>
    <w:rsid w:val="00665BD3"/>
    <w:rsid w:val="00666EEC"/>
    <w:rsid w:val="00667407"/>
    <w:rsid w:val="00672029"/>
    <w:rsid w:val="00675B1F"/>
    <w:rsid w:val="00681AB7"/>
    <w:rsid w:val="00685052"/>
    <w:rsid w:val="006866CE"/>
    <w:rsid w:val="00687635"/>
    <w:rsid w:val="006903E5"/>
    <w:rsid w:val="006930B8"/>
    <w:rsid w:val="00694053"/>
    <w:rsid w:val="0069422A"/>
    <w:rsid w:val="00695604"/>
    <w:rsid w:val="006A01A9"/>
    <w:rsid w:val="006A214A"/>
    <w:rsid w:val="006A266B"/>
    <w:rsid w:val="006A3A08"/>
    <w:rsid w:val="006B355C"/>
    <w:rsid w:val="006B5AF8"/>
    <w:rsid w:val="006B6329"/>
    <w:rsid w:val="006C1C84"/>
    <w:rsid w:val="006C3E00"/>
    <w:rsid w:val="006C68E3"/>
    <w:rsid w:val="006C7AF3"/>
    <w:rsid w:val="006D005F"/>
    <w:rsid w:val="006D0552"/>
    <w:rsid w:val="006D192E"/>
    <w:rsid w:val="006D1FDD"/>
    <w:rsid w:val="006D412D"/>
    <w:rsid w:val="006D5A4A"/>
    <w:rsid w:val="006D67B8"/>
    <w:rsid w:val="006D7F86"/>
    <w:rsid w:val="006E00A2"/>
    <w:rsid w:val="006E03E2"/>
    <w:rsid w:val="006E0D85"/>
    <w:rsid w:val="006E5FA5"/>
    <w:rsid w:val="006E6238"/>
    <w:rsid w:val="006F63FE"/>
    <w:rsid w:val="00700DCA"/>
    <w:rsid w:val="00702050"/>
    <w:rsid w:val="007035A2"/>
    <w:rsid w:val="007046AD"/>
    <w:rsid w:val="00707C10"/>
    <w:rsid w:val="00710B7F"/>
    <w:rsid w:val="00716364"/>
    <w:rsid w:val="007165AA"/>
    <w:rsid w:val="007203B8"/>
    <w:rsid w:val="00720CB8"/>
    <w:rsid w:val="007261E1"/>
    <w:rsid w:val="00726CF1"/>
    <w:rsid w:val="00726F87"/>
    <w:rsid w:val="007279AA"/>
    <w:rsid w:val="00727CF9"/>
    <w:rsid w:val="00732876"/>
    <w:rsid w:val="00741ED7"/>
    <w:rsid w:val="0074260B"/>
    <w:rsid w:val="00745CA7"/>
    <w:rsid w:val="007467A0"/>
    <w:rsid w:val="00750EAB"/>
    <w:rsid w:val="00752658"/>
    <w:rsid w:val="00752EE4"/>
    <w:rsid w:val="007531E8"/>
    <w:rsid w:val="00753FD7"/>
    <w:rsid w:val="007551AC"/>
    <w:rsid w:val="00755209"/>
    <w:rsid w:val="0075588E"/>
    <w:rsid w:val="00756C41"/>
    <w:rsid w:val="00756F00"/>
    <w:rsid w:val="00757E8A"/>
    <w:rsid w:val="00761765"/>
    <w:rsid w:val="00763CB9"/>
    <w:rsid w:val="00764026"/>
    <w:rsid w:val="007658AB"/>
    <w:rsid w:val="0076707C"/>
    <w:rsid w:val="0076734E"/>
    <w:rsid w:val="00781A12"/>
    <w:rsid w:val="00787D75"/>
    <w:rsid w:val="007905B5"/>
    <w:rsid w:val="00790D95"/>
    <w:rsid w:val="00793159"/>
    <w:rsid w:val="00794AC8"/>
    <w:rsid w:val="0079546B"/>
    <w:rsid w:val="007954C8"/>
    <w:rsid w:val="00796C7E"/>
    <w:rsid w:val="00797566"/>
    <w:rsid w:val="007A0C61"/>
    <w:rsid w:val="007A4853"/>
    <w:rsid w:val="007A48BF"/>
    <w:rsid w:val="007A77A7"/>
    <w:rsid w:val="007B31FE"/>
    <w:rsid w:val="007B325C"/>
    <w:rsid w:val="007B3841"/>
    <w:rsid w:val="007B7037"/>
    <w:rsid w:val="007B72FD"/>
    <w:rsid w:val="007B7972"/>
    <w:rsid w:val="007C01AE"/>
    <w:rsid w:val="007C0999"/>
    <w:rsid w:val="007C0BF5"/>
    <w:rsid w:val="007C1153"/>
    <w:rsid w:val="007C1B07"/>
    <w:rsid w:val="007C3F23"/>
    <w:rsid w:val="007C5A95"/>
    <w:rsid w:val="007D70E6"/>
    <w:rsid w:val="007D7D8F"/>
    <w:rsid w:val="007E0E26"/>
    <w:rsid w:val="007E1006"/>
    <w:rsid w:val="007E3983"/>
    <w:rsid w:val="007E4351"/>
    <w:rsid w:val="007E5CD2"/>
    <w:rsid w:val="007E7E6D"/>
    <w:rsid w:val="007F1CB3"/>
    <w:rsid w:val="007F2114"/>
    <w:rsid w:val="007F278F"/>
    <w:rsid w:val="007F31C1"/>
    <w:rsid w:val="007F656C"/>
    <w:rsid w:val="00801E97"/>
    <w:rsid w:val="008030CD"/>
    <w:rsid w:val="00804218"/>
    <w:rsid w:val="00805A62"/>
    <w:rsid w:val="00807F79"/>
    <w:rsid w:val="00811EAB"/>
    <w:rsid w:val="00817A76"/>
    <w:rsid w:val="00822EC8"/>
    <w:rsid w:val="00824D1D"/>
    <w:rsid w:val="0083027D"/>
    <w:rsid w:val="00831278"/>
    <w:rsid w:val="00831655"/>
    <w:rsid w:val="0083324D"/>
    <w:rsid w:val="00834844"/>
    <w:rsid w:val="008418DE"/>
    <w:rsid w:val="00841A86"/>
    <w:rsid w:val="00845F7B"/>
    <w:rsid w:val="00854B5B"/>
    <w:rsid w:val="00857FC2"/>
    <w:rsid w:val="00863558"/>
    <w:rsid w:val="00867B4B"/>
    <w:rsid w:val="00870BC8"/>
    <w:rsid w:val="00871A1B"/>
    <w:rsid w:val="00871F9B"/>
    <w:rsid w:val="00873AD5"/>
    <w:rsid w:val="00874DFD"/>
    <w:rsid w:val="00875B0B"/>
    <w:rsid w:val="008761F3"/>
    <w:rsid w:val="00877CE7"/>
    <w:rsid w:val="00877F8E"/>
    <w:rsid w:val="00882490"/>
    <w:rsid w:val="00883C62"/>
    <w:rsid w:val="00883CCF"/>
    <w:rsid w:val="00883D7E"/>
    <w:rsid w:val="00884D81"/>
    <w:rsid w:val="00885535"/>
    <w:rsid w:val="00885D17"/>
    <w:rsid w:val="008909F7"/>
    <w:rsid w:val="00892C95"/>
    <w:rsid w:val="008941F4"/>
    <w:rsid w:val="008954EE"/>
    <w:rsid w:val="00895F9D"/>
    <w:rsid w:val="00896FCE"/>
    <w:rsid w:val="008A0136"/>
    <w:rsid w:val="008A06D1"/>
    <w:rsid w:val="008A20F5"/>
    <w:rsid w:val="008A2952"/>
    <w:rsid w:val="008A3781"/>
    <w:rsid w:val="008B0FDC"/>
    <w:rsid w:val="008B3AAB"/>
    <w:rsid w:val="008B643F"/>
    <w:rsid w:val="008C173F"/>
    <w:rsid w:val="008C2C00"/>
    <w:rsid w:val="008C4371"/>
    <w:rsid w:val="008C4F3B"/>
    <w:rsid w:val="008C63D6"/>
    <w:rsid w:val="008D1BFB"/>
    <w:rsid w:val="008D5ABC"/>
    <w:rsid w:val="008D608B"/>
    <w:rsid w:val="008E3BA9"/>
    <w:rsid w:val="008E3BBC"/>
    <w:rsid w:val="008E4D87"/>
    <w:rsid w:val="008E671A"/>
    <w:rsid w:val="008F227C"/>
    <w:rsid w:val="008F2D08"/>
    <w:rsid w:val="008F56CF"/>
    <w:rsid w:val="008F5D3C"/>
    <w:rsid w:val="009008FB"/>
    <w:rsid w:val="00900C19"/>
    <w:rsid w:val="00900E3D"/>
    <w:rsid w:val="00901AF4"/>
    <w:rsid w:val="0090355D"/>
    <w:rsid w:val="0090433C"/>
    <w:rsid w:val="00905A53"/>
    <w:rsid w:val="0090625B"/>
    <w:rsid w:val="0091226B"/>
    <w:rsid w:val="009123EB"/>
    <w:rsid w:val="009176EE"/>
    <w:rsid w:val="009177CC"/>
    <w:rsid w:val="009225A7"/>
    <w:rsid w:val="009243FB"/>
    <w:rsid w:val="00925B3D"/>
    <w:rsid w:val="00926979"/>
    <w:rsid w:val="009272EF"/>
    <w:rsid w:val="00936BD3"/>
    <w:rsid w:val="00937D04"/>
    <w:rsid w:val="00937DAD"/>
    <w:rsid w:val="00944378"/>
    <w:rsid w:val="00944B41"/>
    <w:rsid w:val="0094726F"/>
    <w:rsid w:val="0095026A"/>
    <w:rsid w:val="009527C9"/>
    <w:rsid w:val="009533AD"/>
    <w:rsid w:val="0095480D"/>
    <w:rsid w:val="00955031"/>
    <w:rsid w:val="00955DF7"/>
    <w:rsid w:val="00956149"/>
    <w:rsid w:val="00960027"/>
    <w:rsid w:val="00960AF9"/>
    <w:rsid w:val="009615FE"/>
    <w:rsid w:val="00963119"/>
    <w:rsid w:val="00964D50"/>
    <w:rsid w:val="00965EA0"/>
    <w:rsid w:val="009707C6"/>
    <w:rsid w:val="00971049"/>
    <w:rsid w:val="0097328C"/>
    <w:rsid w:val="00975D83"/>
    <w:rsid w:val="00976777"/>
    <w:rsid w:val="00982C92"/>
    <w:rsid w:val="0098351C"/>
    <w:rsid w:val="00983DA4"/>
    <w:rsid w:val="009847A6"/>
    <w:rsid w:val="00987846"/>
    <w:rsid w:val="00991385"/>
    <w:rsid w:val="0099189A"/>
    <w:rsid w:val="00991A0E"/>
    <w:rsid w:val="00996215"/>
    <w:rsid w:val="009968FB"/>
    <w:rsid w:val="009A68BC"/>
    <w:rsid w:val="009B0B37"/>
    <w:rsid w:val="009B1ABF"/>
    <w:rsid w:val="009B1D8D"/>
    <w:rsid w:val="009C1EA8"/>
    <w:rsid w:val="009C266C"/>
    <w:rsid w:val="009D3D98"/>
    <w:rsid w:val="009D521B"/>
    <w:rsid w:val="009D5506"/>
    <w:rsid w:val="009D639C"/>
    <w:rsid w:val="009D6A6C"/>
    <w:rsid w:val="009E0E20"/>
    <w:rsid w:val="009E16CA"/>
    <w:rsid w:val="009E2799"/>
    <w:rsid w:val="009E636B"/>
    <w:rsid w:val="009E7B0C"/>
    <w:rsid w:val="009F1CD6"/>
    <w:rsid w:val="009F2D25"/>
    <w:rsid w:val="009F3A28"/>
    <w:rsid w:val="009F564B"/>
    <w:rsid w:val="009F7D91"/>
    <w:rsid w:val="00A01728"/>
    <w:rsid w:val="00A01934"/>
    <w:rsid w:val="00A02CDD"/>
    <w:rsid w:val="00A032C9"/>
    <w:rsid w:val="00A04630"/>
    <w:rsid w:val="00A10AAF"/>
    <w:rsid w:val="00A126EB"/>
    <w:rsid w:val="00A135E8"/>
    <w:rsid w:val="00A150D7"/>
    <w:rsid w:val="00A22C2B"/>
    <w:rsid w:val="00A2574F"/>
    <w:rsid w:val="00A277E5"/>
    <w:rsid w:val="00A315A9"/>
    <w:rsid w:val="00A32A51"/>
    <w:rsid w:val="00A4792A"/>
    <w:rsid w:val="00A50E7A"/>
    <w:rsid w:val="00A51CDE"/>
    <w:rsid w:val="00A528A9"/>
    <w:rsid w:val="00A52EC1"/>
    <w:rsid w:val="00A53E28"/>
    <w:rsid w:val="00A613C7"/>
    <w:rsid w:val="00A61793"/>
    <w:rsid w:val="00A62235"/>
    <w:rsid w:val="00A62E27"/>
    <w:rsid w:val="00A66939"/>
    <w:rsid w:val="00A67066"/>
    <w:rsid w:val="00A777F1"/>
    <w:rsid w:val="00A8205A"/>
    <w:rsid w:val="00A86BE9"/>
    <w:rsid w:val="00A87422"/>
    <w:rsid w:val="00A875ED"/>
    <w:rsid w:val="00A90EE6"/>
    <w:rsid w:val="00A91734"/>
    <w:rsid w:val="00A92161"/>
    <w:rsid w:val="00A92366"/>
    <w:rsid w:val="00A95E1E"/>
    <w:rsid w:val="00A95FF2"/>
    <w:rsid w:val="00A9600E"/>
    <w:rsid w:val="00A96FBA"/>
    <w:rsid w:val="00AA4C56"/>
    <w:rsid w:val="00AA66E2"/>
    <w:rsid w:val="00AB5954"/>
    <w:rsid w:val="00AB695F"/>
    <w:rsid w:val="00AC2FCC"/>
    <w:rsid w:val="00AC3403"/>
    <w:rsid w:val="00AD11D8"/>
    <w:rsid w:val="00AD22EA"/>
    <w:rsid w:val="00AD35A5"/>
    <w:rsid w:val="00AD69B5"/>
    <w:rsid w:val="00AD7636"/>
    <w:rsid w:val="00AD7B70"/>
    <w:rsid w:val="00AE1E2E"/>
    <w:rsid w:val="00AE251E"/>
    <w:rsid w:val="00AE343F"/>
    <w:rsid w:val="00AE477B"/>
    <w:rsid w:val="00AF05CE"/>
    <w:rsid w:val="00AF20CB"/>
    <w:rsid w:val="00AF4FB4"/>
    <w:rsid w:val="00AF563B"/>
    <w:rsid w:val="00B01775"/>
    <w:rsid w:val="00B02111"/>
    <w:rsid w:val="00B05C53"/>
    <w:rsid w:val="00B10805"/>
    <w:rsid w:val="00B11F51"/>
    <w:rsid w:val="00B2270F"/>
    <w:rsid w:val="00B22FE8"/>
    <w:rsid w:val="00B24FBD"/>
    <w:rsid w:val="00B36186"/>
    <w:rsid w:val="00B431DA"/>
    <w:rsid w:val="00B43F86"/>
    <w:rsid w:val="00B44301"/>
    <w:rsid w:val="00B46997"/>
    <w:rsid w:val="00B54976"/>
    <w:rsid w:val="00B55417"/>
    <w:rsid w:val="00B5612F"/>
    <w:rsid w:val="00B56578"/>
    <w:rsid w:val="00B57AD6"/>
    <w:rsid w:val="00B61C85"/>
    <w:rsid w:val="00B6285A"/>
    <w:rsid w:val="00B6305A"/>
    <w:rsid w:val="00B65662"/>
    <w:rsid w:val="00B673FE"/>
    <w:rsid w:val="00B70B46"/>
    <w:rsid w:val="00B71F32"/>
    <w:rsid w:val="00B72A39"/>
    <w:rsid w:val="00B73219"/>
    <w:rsid w:val="00B778F4"/>
    <w:rsid w:val="00B809B9"/>
    <w:rsid w:val="00B81DE8"/>
    <w:rsid w:val="00B82FEE"/>
    <w:rsid w:val="00B8382B"/>
    <w:rsid w:val="00B87411"/>
    <w:rsid w:val="00B9020D"/>
    <w:rsid w:val="00B96506"/>
    <w:rsid w:val="00BA05A1"/>
    <w:rsid w:val="00BA05D7"/>
    <w:rsid w:val="00BA1491"/>
    <w:rsid w:val="00BA24DA"/>
    <w:rsid w:val="00BA3AF1"/>
    <w:rsid w:val="00BA6B5F"/>
    <w:rsid w:val="00BA7BD4"/>
    <w:rsid w:val="00BB12B8"/>
    <w:rsid w:val="00BB39BD"/>
    <w:rsid w:val="00BB597F"/>
    <w:rsid w:val="00BB5B54"/>
    <w:rsid w:val="00BB5F46"/>
    <w:rsid w:val="00BC0319"/>
    <w:rsid w:val="00BC1F38"/>
    <w:rsid w:val="00BC3290"/>
    <w:rsid w:val="00BC4056"/>
    <w:rsid w:val="00BC4934"/>
    <w:rsid w:val="00BC51D4"/>
    <w:rsid w:val="00BD096F"/>
    <w:rsid w:val="00BD524D"/>
    <w:rsid w:val="00BD7276"/>
    <w:rsid w:val="00BE0EA5"/>
    <w:rsid w:val="00BE2492"/>
    <w:rsid w:val="00BE30C0"/>
    <w:rsid w:val="00BE3965"/>
    <w:rsid w:val="00BE6094"/>
    <w:rsid w:val="00BE6D33"/>
    <w:rsid w:val="00BE791B"/>
    <w:rsid w:val="00BF1726"/>
    <w:rsid w:val="00BF6023"/>
    <w:rsid w:val="00C0400A"/>
    <w:rsid w:val="00C04B4E"/>
    <w:rsid w:val="00C05A2B"/>
    <w:rsid w:val="00C12625"/>
    <w:rsid w:val="00C13782"/>
    <w:rsid w:val="00C13901"/>
    <w:rsid w:val="00C13F37"/>
    <w:rsid w:val="00C21179"/>
    <w:rsid w:val="00C213B4"/>
    <w:rsid w:val="00C253ED"/>
    <w:rsid w:val="00C25E2B"/>
    <w:rsid w:val="00C27C9A"/>
    <w:rsid w:val="00C30152"/>
    <w:rsid w:val="00C3446E"/>
    <w:rsid w:val="00C346B6"/>
    <w:rsid w:val="00C351F0"/>
    <w:rsid w:val="00C35713"/>
    <w:rsid w:val="00C37197"/>
    <w:rsid w:val="00C43EE8"/>
    <w:rsid w:val="00C455AF"/>
    <w:rsid w:val="00C457E7"/>
    <w:rsid w:val="00C5057F"/>
    <w:rsid w:val="00C51705"/>
    <w:rsid w:val="00C527B0"/>
    <w:rsid w:val="00C6177A"/>
    <w:rsid w:val="00C61C8C"/>
    <w:rsid w:val="00C62A83"/>
    <w:rsid w:val="00C64A1E"/>
    <w:rsid w:val="00C650A5"/>
    <w:rsid w:val="00C661D8"/>
    <w:rsid w:val="00C667B2"/>
    <w:rsid w:val="00C66A02"/>
    <w:rsid w:val="00C672CC"/>
    <w:rsid w:val="00C6779A"/>
    <w:rsid w:val="00C67A32"/>
    <w:rsid w:val="00C71395"/>
    <w:rsid w:val="00C71F41"/>
    <w:rsid w:val="00C73250"/>
    <w:rsid w:val="00C734EF"/>
    <w:rsid w:val="00C7370C"/>
    <w:rsid w:val="00C770F0"/>
    <w:rsid w:val="00C81630"/>
    <w:rsid w:val="00C82208"/>
    <w:rsid w:val="00C83C23"/>
    <w:rsid w:val="00C83C55"/>
    <w:rsid w:val="00C84018"/>
    <w:rsid w:val="00C93440"/>
    <w:rsid w:val="00C93769"/>
    <w:rsid w:val="00C94875"/>
    <w:rsid w:val="00CA2167"/>
    <w:rsid w:val="00CA32A7"/>
    <w:rsid w:val="00CA4FBA"/>
    <w:rsid w:val="00CA563E"/>
    <w:rsid w:val="00CA60D0"/>
    <w:rsid w:val="00CA721C"/>
    <w:rsid w:val="00CB0FE9"/>
    <w:rsid w:val="00CB219E"/>
    <w:rsid w:val="00CB4912"/>
    <w:rsid w:val="00CB509F"/>
    <w:rsid w:val="00CB6ECC"/>
    <w:rsid w:val="00CC067E"/>
    <w:rsid w:val="00CC39EA"/>
    <w:rsid w:val="00CC472E"/>
    <w:rsid w:val="00CC4A5F"/>
    <w:rsid w:val="00CC7847"/>
    <w:rsid w:val="00CD238E"/>
    <w:rsid w:val="00CD366C"/>
    <w:rsid w:val="00CD5CDF"/>
    <w:rsid w:val="00CD7054"/>
    <w:rsid w:val="00CE1559"/>
    <w:rsid w:val="00CE1C2A"/>
    <w:rsid w:val="00CE2ADC"/>
    <w:rsid w:val="00CE4204"/>
    <w:rsid w:val="00CE592F"/>
    <w:rsid w:val="00CE7126"/>
    <w:rsid w:val="00CF1002"/>
    <w:rsid w:val="00CF3D3E"/>
    <w:rsid w:val="00CF725C"/>
    <w:rsid w:val="00CF7A51"/>
    <w:rsid w:val="00D02E84"/>
    <w:rsid w:val="00D110E0"/>
    <w:rsid w:val="00D11A47"/>
    <w:rsid w:val="00D177B8"/>
    <w:rsid w:val="00D209E7"/>
    <w:rsid w:val="00D211BF"/>
    <w:rsid w:val="00D2261A"/>
    <w:rsid w:val="00D24952"/>
    <w:rsid w:val="00D32793"/>
    <w:rsid w:val="00D33194"/>
    <w:rsid w:val="00D34853"/>
    <w:rsid w:val="00D35696"/>
    <w:rsid w:val="00D406CB"/>
    <w:rsid w:val="00D408D2"/>
    <w:rsid w:val="00D42005"/>
    <w:rsid w:val="00D430E2"/>
    <w:rsid w:val="00D45A54"/>
    <w:rsid w:val="00D45E14"/>
    <w:rsid w:val="00D47CC5"/>
    <w:rsid w:val="00D517C6"/>
    <w:rsid w:val="00D539A4"/>
    <w:rsid w:val="00D55883"/>
    <w:rsid w:val="00D601F1"/>
    <w:rsid w:val="00D60D1A"/>
    <w:rsid w:val="00D62129"/>
    <w:rsid w:val="00D63255"/>
    <w:rsid w:val="00D63B1C"/>
    <w:rsid w:val="00D64A0E"/>
    <w:rsid w:val="00D6548C"/>
    <w:rsid w:val="00D7048E"/>
    <w:rsid w:val="00D71E26"/>
    <w:rsid w:val="00D748B7"/>
    <w:rsid w:val="00D75061"/>
    <w:rsid w:val="00D77C8B"/>
    <w:rsid w:val="00D84468"/>
    <w:rsid w:val="00D856D3"/>
    <w:rsid w:val="00D87237"/>
    <w:rsid w:val="00D87A8F"/>
    <w:rsid w:val="00D9176E"/>
    <w:rsid w:val="00D926DB"/>
    <w:rsid w:val="00D93A7E"/>
    <w:rsid w:val="00D9622A"/>
    <w:rsid w:val="00D9670C"/>
    <w:rsid w:val="00DA4F1E"/>
    <w:rsid w:val="00DA5B36"/>
    <w:rsid w:val="00DA6107"/>
    <w:rsid w:val="00DA6813"/>
    <w:rsid w:val="00DA7467"/>
    <w:rsid w:val="00DB04A3"/>
    <w:rsid w:val="00DB0B1B"/>
    <w:rsid w:val="00DB2A26"/>
    <w:rsid w:val="00DB4839"/>
    <w:rsid w:val="00DB561D"/>
    <w:rsid w:val="00DB6099"/>
    <w:rsid w:val="00DC3573"/>
    <w:rsid w:val="00DC3D20"/>
    <w:rsid w:val="00DC5B89"/>
    <w:rsid w:val="00DD08E1"/>
    <w:rsid w:val="00DD110F"/>
    <w:rsid w:val="00DD172A"/>
    <w:rsid w:val="00DD3BC8"/>
    <w:rsid w:val="00DD490F"/>
    <w:rsid w:val="00DD635E"/>
    <w:rsid w:val="00DE1719"/>
    <w:rsid w:val="00DE778C"/>
    <w:rsid w:val="00DF0376"/>
    <w:rsid w:val="00DF2F3A"/>
    <w:rsid w:val="00DF4971"/>
    <w:rsid w:val="00DF5C1A"/>
    <w:rsid w:val="00DF6CBC"/>
    <w:rsid w:val="00DF7BAB"/>
    <w:rsid w:val="00E0231F"/>
    <w:rsid w:val="00E0461B"/>
    <w:rsid w:val="00E05753"/>
    <w:rsid w:val="00E14ABA"/>
    <w:rsid w:val="00E1538A"/>
    <w:rsid w:val="00E158C2"/>
    <w:rsid w:val="00E20393"/>
    <w:rsid w:val="00E21141"/>
    <w:rsid w:val="00E22E08"/>
    <w:rsid w:val="00E26660"/>
    <w:rsid w:val="00E30C74"/>
    <w:rsid w:val="00E34134"/>
    <w:rsid w:val="00E36118"/>
    <w:rsid w:val="00E36C5B"/>
    <w:rsid w:val="00E376E1"/>
    <w:rsid w:val="00E40276"/>
    <w:rsid w:val="00E42075"/>
    <w:rsid w:val="00E50952"/>
    <w:rsid w:val="00E5129B"/>
    <w:rsid w:val="00E53357"/>
    <w:rsid w:val="00E5433D"/>
    <w:rsid w:val="00E57461"/>
    <w:rsid w:val="00E57FD6"/>
    <w:rsid w:val="00E67594"/>
    <w:rsid w:val="00E71087"/>
    <w:rsid w:val="00E72D86"/>
    <w:rsid w:val="00E7347D"/>
    <w:rsid w:val="00E73DCC"/>
    <w:rsid w:val="00E7772A"/>
    <w:rsid w:val="00E77B57"/>
    <w:rsid w:val="00E8086C"/>
    <w:rsid w:val="00E8684C"/>
    <w:rsid w:val="00E87439"/>
    <w:rsid w:val="00E87BA3"/>
    <w:rsid w:val="00E87BBD"/>
    <w:rsid w:val="00E9055A"/>
    <w:rsid w:val="00E9351A"/>
    <w:rsid w:val="00E96D0C"/>
    <w:rsid w:val="00EA0AC9"/>
    <w:rsid w:val="00EA1470"/>
    <w:rsid w:val="00EA2B30"/>
    <w:rsid w:val="00EA2C7F"/>
    <w:rsid w:val="00EA332A"/>
    <w:rsid w:val="00EA404D"/>
    <w:rsid w:val="00EA4570"/>
    <w:rsid w:val="00EA63C8"/>
    <w:rsid w:val="00EB13F5"/>
    <w:rsid w:val="00EB59DE"/>
    <w:rsid w:val="00EC1C5A"/>
    <w:rsid w:val="00EC58F8"/>
    <w:rsid w:val="00EC6F0D"/>
    <w:rsid w:val="00ED0002"/>
    <w:rsid w:val="00ED056E"/>
    <w:rsid w:val="00ED0910"/>
    <w:rsid w:val="00ED0AB3"/>
    <w:rsid w:val="00ED2B22"/>
    <w:rsid w:val="00EE22E7"/>
    <w:rsid w:val="00EE4B7C"/>
    <w:rsid w:val="00EE6C6A"/>
    <w:rsid w:val="00EE7C91"/>
    <w:rsid w:val="00EF02EE"/>
    <w:rsid w:val="00EF072C"/>
    <w:rsid w:val="00EF1F73"/>
    <w:rsid w:val="00EF3192"/>
    <w:rsid w:val="00EF4115"/>
    <w:rsid w:val="00EF7E32"/>
    <w:rsid w:val="00F006CD"/>
    <w:rsid w:val="00F02B57"/>
    <w:rsid w:val="00F03971"/>
    <w:rsid w:val="00F04156"/>
    <w:rsid w:val="00F046D7"/>
    <w:rsid w:val="00F047BA"/>
    <w:rsid w:val="00F04B04"/>
    <w:rsid w:val="00F05FF5"/>
    <w:rsid w:val="00F1018D"/>
    <w:rsid w:val="00F104A1"/>
    <w:rsid w:val="00F119DD"/>
    <w:rsid w:val="00F1366D"/>
    <w:rsid w:val="00F14715"/>
    <w:rsid w:val="00F16718"/>
    <w:rsid w:val="00F205E2"/>
    <w:rsid w:val="00F216C9"/>
    <w:rsid w:val="00F217AB"/>
    <w:rsid w:val="00F24056"/>
    <w:rsid w:val="00F271B7"/>
    <w:rsid w:val="00F30187"/>
    <w:rsid w:val="00F308D9"/>
    <w:rsid w:val="00F31691"/>
    <w:rsid w:val="00F318CB"/>
    <w:rsid w:val="00F32AA3"/>
    <w:rsid w:val="00F33D50"/>
    <w:rsid w:val="00F36CFE"/>
    <w:rsid w:val="00F36F84"/>
    <w:rsid w:val="00F36FDB"/>
    <w:rsid w:val="00F402FD"/>
    <w:rsid w:val="00F40ABA"/>
    <w:rsid w:val="00F43711"/>
    <w:rsid w:val="00F44AD3"/>
    <w:rsid w:val="00F45B61"/>
    <w:rsid w:val="00F47D18"/>
    <w:rsid w:val="00F50E4D"/>
    <w:rsid w:val="00F51835"/>
    <w:rsid w:val="00F52729"/>
    <w:rsid w:val="00F527EC"/>
    <w:rsid w:val="00F556D4"/>
    <w:rsid w:val="00F61846"/>
    <w:rsid w:val="00F63C58"/>
    <w:rsid w:val="00F65458"/>
    <w:rsid w:val="00F6708A"/>
    <w:rsid w:val="00F71437"/>
    <w:rsid w:val="00F77B67"/>
    <w:rsid w:val="00F77D4F"/>
    <w:rsid w:val="00F82749"/>
    <w:rsid w:val="00F838D0"/>
    <w:rsid w:val="00F8395D"/>
    <w:rsid w:val="00F86362"/>
    <w:rsid w:val="00F92C63"/>
    <w:rsid w:val="00F968DF"/>
    <w:rsid w:val="00F96915"/>
    <w:rsid w:val="00F96C94"/>
    <w:rsid w:val="00F97151"/>
    <w:rsid w:val="00FA255E"/>
    <w:rsid w:val="00FA2C87"/>
    <w:rsid w:val="00FA2F6D"/>
    <w:rsid w:val="00FA3DB4"/>
    <w:rsid w:val="00FB0AA7"/>
    <w:rsid w:val="00FB18EF"/>
    <w:rsid w:val="00FB34C5"/>
    <w:rsid w:val="00FB3EDC"/>
    <w:rsid w:val="00FC0B96"/>
    <w:rsid w:val="00FC10E2"/>
    <w:rsid w:val="00FC1B57"/>
    <w:rsid w:val="00FC2695"/>
    <w:rsid w:val="00FC2E13"/>
    <w:rsid w:val="00FD5E5D"/>
    <w:rsid w:val="00FD6383"/>
    <w:rsid w:val="00FD64D8"/>
    <w:rsid w:val="00FD6DDB"/>
    <w:rsid w:val="00FD6E21"/>
    <w:rsid w:val="00FD7610"/>
    <w:rsid w:val="00FD7B8A"/>
    <w:rsid w:val="00FE12A3"/>
    <w:rsid w:val="00FE2104"/>
    <w:rsid w:val="00FE531D"/>
    <w:rsid w:val="00FF15DC"/>
    <w:rsid w:val="00FF2096"/>
    <w:rsid w:val="00FF2F73"/>
    <w:rsid w:val="00FF4033"/>
    <w:rsid w:val="00FF5BBC"/>
    <w:rsid w:val="00FF5F3E"/>
    <w:rsid w:val="00FF78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B9CD467"/>
  <w15:docId w15:val="{25044844-7343-413F-B5A7-C5373797E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uiPriority w:val="99"/>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customStyle="1" w:styleId="GSMABodyCopy">
    <w:name w:val="GSMA Body Copy"/>
    <w:basedOn w:val="Normal"/>
    <w:qFormat/>
    <w:rsid w:val="00F44AD3"/>
    <w:pPr>
      <w:spacing w:after="320" w:line="276" w:lineRule="auto"/>
      <w:jc w:val="left"/>
    </w:pPr>
    <w:rPr>
      <w:rFonts w:eastAsiaTheme="minorEastAsia" w:cs="Arial"/>
      <w:szCs w:val="22"/>
      <w:lang w:val="en-US" w:eastAsia="ja-JP" w:bidi="ar-SA"/>
    </w:rPr>
  </w:style>
  <w:style w:type="paragraph" w:customStyle="1" w:styleId="CRCoverPage">
    <w:name w:val="CR Cover Page"/>
    <w:rsid w:val="007203B8"/>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72067191">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jskuse@gsma.com" TargetMode="External"/><Relationship Id="rId2" Type="http://schemas.openxmlformats.org/officeDocument/2006/relationships/customXml" Target="../customXml/item1.xml"/><Relationship Id="rId16" Type="http://schemas.openxmlformats.org/officeDocument/2006/relationships/hyperlink" Target="mailto:jmoran@gsma.com"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GSMALiaisons@gsma.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GSMADocumentOwner xmlns="4E92A093-CA91-44EF-9E9C-73540D769881">
      <UserInfo>
        <DisplayName/>
        <AccountId xsi:nil="true"/>
        <AccountType/>
      </UserInfo>
    </GSMADocumentOwner>
    <GSMASecurityGroup xmlns="4E92A093-CA91-44EF-9E9C-73540D769881">Confidential - Full, Rapporteur, Associate and Affiliate Members</GSMASecurityGroup>
    <GSMAAdditionalContributors xmlns="4E92A093-CA91-44EF-9E9C-73540D769881">
      <UserInfo>
        <DisplayName/>
        <AccountId xsi:nil="true"/>
        <AccountType/>
      </UserInfo>
    </GSMAAdditionalContributors>
    <GSMAAdditionalReaders xmlns="4E92A093-CA91-44EF-9E9C-73540D769881">
      <UserInfo>
        <DisplayName/>
        <AccountId xsi:nil="true"/>
        <AccountType/>
      </UserInfo>
    </GSMAAdditionalReaders>
    <_dlc_DocId xmlns="54cf9ea2-8b24-4a35-a789-c10402c86061">INFO-4859-251</_dlc_DocId>
    <_dlc_DocIdUrl xmlns="54cf9ea2-8b24-4a35-a789-c10402c86061">
      <Url>https://infocentre2.gsma.com/gp/wg/FSG/CVD/_layouts/DocIdRedir.aspx?ID=INFO-4859-251</Url>
      <Description>INFO-4859-251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Infocentre Security Document" ma:contentTypeID="0x010100477F5D5F951341FFA4AC868846AD213700CA71CD343B74DD458DE7085A9183DBCB" ma:contentTypeVersion="0" ma:contentTypeDescription="Infocentre document with the security model applied" ma:contentTypeScope="" ma:versionID="6a5ed9740577c2004c895c40713dced9">
  <xsd:schema xmlns:xsd="http://www.w3.org/2001/XMLSchema" xmlns:xs="http://www.w3.org/2001/XMLSchema" xmlns:p="http://schemas.microsoft.com/office/2006/metadata/properties" xmlns:ns2="54cf9ea2-8b24-4a35-a789-c10402c86061" xmlns:ns3="4E92A093-CA91-44EF-9E9C-73540D769881" targetNamespace="http://schemas.microsoft.com/office/2006/metadata/properties" ma:root="true" ma:fieldsID="25f88eeda4149d0a37fd299e116ff2bf" ns2:_="" ns3:_="">
    <xsd:import namespace="54cf9ea2-8b24-4a35-a789-c10402c86061"/>
    <xsd:import namespace="4E92A093-CA91-44EF-9E9C-73540D769881"/>
    <xsd:element name="properties">
      <xsd:complexType>
        <xsd:sequence>
          <xsd:element name="documentManagement">
            <xsd:complexType>
              <xsd:all>
                <xsd:element ref="ns2:_dlc_DocId" minOccurs="0"/>
                <xsd:element ref="ns2:_dlc_DocIdUrl" minOccurs="0"/>
                <xsd:element ref="ns2:_dlc_DocIdPersistId" minOccurs="0"/>
                <xsd:element ref="ns3:GSMASecurityGroup"/>
                <xsd:element ref="ns3:GSMADocumentOwner" minOccurs="0"/>
                <xsd:element ref="ns3:GSMAAdditionalContributors" minOccurs="0"/>
                <xsd:element ref="ns3:GSMAAdditionalR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E92A093-CA91-44EF-9E9C-73540D769881" elementFormDefault="qualified">
    <xsd:import namespace="http://schemas.microsoft.com/office/2006/documentManagement/types"/>
    <xsd:import namespace="http://schemas.microsoft.com/office/infopath/2007/PartnerControls"/>
    <xsd:element name="GSMASecurityGroup" ma:index="11"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2"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AdditionalContributors" ma:index="13" nillable="true" ma:displayName="Additional Contributors" ma:description="Users who can edit the document in InfoCentre2" ma:list="UserInfo" ma:SearchPeopleOnly="false" ma:SharePointGroup="0" ma:internalName="GSMAAdditionalContributo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AdditionalReaders" ma:index="14" nillable="true" ma:displayName="Additional Readers" ma:list="UserInfo" ma:SearchPeopleOnly="false" ma:SharePointGroup="0" ma:internalName="GSMAAdditionalRead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C4F3ED-6FB5-4CD4-BD96-2D0802A9F846}">
  <ds:schemaRefs>
    <ds:schemaRef ds:uri="http://schemas.microsoft.com/sharepoint/v3/contenttype/forms"/>
  </ds:schemaRefs>
</ds:datastoreItem>
</file>

<file path=customXml/itemProps2.xml><?xml version="1.0" encoding="utf-8"?>
<ds:datastoreItem xmlns:ds="http://schemas.openxmlformats.org/officeDocument/2006/customXml" ds:itemID="{F9D27937-D55E-4E28-BE08-E2930C660F0D}">
  <ds:schemaRefs>
    <ds:schemaRef ds:uri="http://schemas.openxmlformats.org/officeDocument/2006/bibliography"/>
  </ds:schemaRefs>
</ds:datastoreItem>
</file>

<file path=customXml/itemProps3.xml><?xml version="1.0" encoding="utf-8"?>
<ds:datastoreItem xmlns:ds="http://schemas.openxmlformats.org/officeDocument/2006/customXml" ds:itemID="{3F50CFBE-77D4-4ED2-943F-97DDA49670E4}">
  <ds:schemaRefs>
    <ds:schemaRef ds:uri="http://schemas.microsoft.com/sharepoint/events"/>
  </ds:schemaRefs>
</ds:datastoreItem>
</file>

<file path=customXml/itemProps4.xml><?xml version="1.0" encoding="utf-8"?>
<ds:datastoreItem xmlns:ds="http://schemas.openxmlformats.org/officeDocument/2006/customXml" ds:itemID="{3DF7BE51-1247-4088-846B-841055673D1A}">
  <ds:schemaRefs>
    <ds:schemaRef ds:uri="http://schemas.microsoft.com/office/2006/metadata/properties"/>
    <ds:schemaRef ds:uri="http://schemas.microsoft.com/office/infopath/2007/PartnerControls"/>
    <ds:schemaRef ds:uri="4E92A093-CA91-44EF-9E9C-73540D769881"/>
    <ds:schemaRef ds:uri="54cf9ea2-8b24-4a35-a789-c10402c86061"/>
  </ds:schemaRefs>
</ds:datastoreItem>
</file>

<file path=customXml/itemProps5.xml><?xml version="1.0" encoding="utf-8"?>
<ds:datastoreItem xmlns:ds="http://schemas.openxmlformats.org/officeDocument/2006/customXml" ds:itemID="{5270DE91-4D91-4C23-B730-957BDD958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f9ea2-8b24-4a35-a789-c10402c86061"/>
    <ds:schemaRef ds:uri="4E92A093-CA91-44EF-9E9C-73540D7698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656</Words>
  <Characters>3813</Characters>
  <Application>Microsoft Office Word</Application>
  <DocSecurity>0</DocSecurity>
  <Lines>31</Lines>
  <Paragraphs>8</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
      <vt:lpstr>LS to RAN5 on 5G</vt:lpstr>
      <vt:lpstr>Liaison_Statement_Response SSG NFCSIM</vt:lpstr>
    </vt:vector>
  </TitlesOfParts>
  <Manager/>
  <Company/>
  <LinksUpToDate>false</LinksUpToDate>
  <CharactersWithSpaces>4461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James Skuse</dc:creator>
  <cp:lastModifiedBy>32.422_CR0374_(Rel-17)_5GMDT</cp:lastModifiedBy>
  <cp:revision>2</cp:revision>
  <dcterms:created xsi:type="dcterms:W3CDTF">2021-10-25T11:26:00Z</dcterms:created>
  <dcterms:modified xsi:type="dcterms:W3CDTF">2021-10-25T11:26:00Z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0x010100477F5D5F951341FFA4AC868846AD213700CA71CD343B74DD458DE7085A9183DBCB</vt:lpwstr>
  </property>
  <property fmtid="{D5CDD505-2E9C-101B-9397-08002B2CF9AE}" pid="9" name="TaxCatchAll">
    <vt:lpwstr>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1.99748218452383E-302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Confidential - Full and Rapporteur Members</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Approval</vt:lpwstr>
  </property>
  <property fmtid="{D5CDD505-2E9C-101B-9397-08002B2CF9AE}" pid="31" name="GSMARespondingToLS">
    <vt:lpwstr/>
  </property>
  <property fmtid="{D5CDD505-2E9C-101B-9397-08002B2CF9AE}" pid="32" name="GSMAMeetingDate">
    <vt:lpwstr>2014-01-20T14:00:00Z</vt:lpwstr>
  </property>
  <property fmtid="{D5CDD505-2E9C-101B-9397-08002B2CF9AE}" pid="33" name="GSMALSReferenceHistory">
    <vt:lpwstr/>
  </property>
  <property fmtid="{D5CDD505-2E9C-101B-9397-08002B2CF9AE}" pid="34" name="GSMADocumentOwner">
    <vt:lpwstr>5214;#Katrin Jordan (Telekom Deutschland GmbH)</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2013-12-16T09:22:21Z</vt:lpwstr>
  </property>
  <property fmtid="{D5CDD505-2E9C-101B-9397-08002B2CF9AE}" pid="38" name="GSMAOriginalLSReference">
    <vt:lpwstr/>
  </property>
  <property fmtid="{D5CDD505-2E9C-101B-9397-08002B2CF9AE}" pid="39" name="GSMAMeetingNameAndNumber">
    <vt:lpwstr>https://infocentre2.gsma.com/gp/wg/TS/TSF/GAP/Lists/Calendar/DispForm.aspx?ID=24, TSGAP #23</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LS to CTIA on support for test methods for devices wider than 72mm</vt:lpwstr>
  </property>
  <property fmtid="{D5CDD505-2E9C-101B-9397-08002B2CF9AE}" pid="44" name="GSMADocumentTypeTaxHTField0">
    <vt:lpwstr>Liaison Statementcbf76d2d-505a-404d-bce1-52a2ae1f5ef6</vt:lpwstr>
  </property>
  <property fmtid="{D5CDD505-2E9C-101B-9397-08002B2CF9AE}" pid="45" name="GSMATemplateConversionStatus">
    <vt:lpwstr/>
  </property>
  <property fmtid="{D5CDD505-2E9C-101B-9397-08002B2CF9AE}" pid="46" name="GSMAMeetingNameAndNumberText">
    <vt:lpwstr>TSGAP #23</vt:lpwstr>
  </property>
  <property fmtid="{D5CDD505-2E9C-101B-9397-08002B2CF9AE}" pid="47" name="GSMAMeetingItemNumber">
    <vt:lpwstr>TSGAP#23 Doc 002</vt:lpwstr>
  </property>
  <property fmtid="{D5CDD505-2E9C-101B-9397-08002B2CF9AE}" pid="48" name="GSMADocumentNumber">
    <vt:lpwstr/>
  </property>
  <property fmtid="{D5CDD505-2E9C-101B-9397-08002B2CF9AE}" pid="49" name="GSMAMeetingLocation">
    <vt:lpwstr>Conference Call</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409549d9-d070-46b8-9844-834fbcff69da</vt:lpwstr>
  </property>
  <property fmtid="{D5CDD505-2E9C-101B-9397-08002B2CF9AE}" pid="55" name="GSMAShowInGeneralView">
    <vt:lpwstr>1</vt:lpwstr>
  </property>
  <property fmtid="{D5CDD505-2E9C-101B-9397-08002B2CF9AE}" pid="56" name="_dlc_DocId">
    <vt:lpwstr>INFO-2363-119</vt:lpwstr>
  </property>
  <property fmtid="{D5CDD505-2E9C-101B-9397-08002B2CF9AE}" pid="57" name="_dlc_DocIdUrl">
    <vt:lpwstr>https://infocentre2.gsma.com/gp/wg/TS/TSF/GAP/_layouts/DocIdRedir.aspx?ID=INFO-2363-119, INFO-2363-119</vt:lpwstr>
  </property>
  <property fmtid="{D5CDD505-2E9C-101B-9397-08002B2CF9AE}" pid="58" name="GSMAMeetingNameAndNumberLocal">
    <vt:lpwstr>https://infocentre2.gsma.com/gp/wg/TS/TSF/GAP/Lists/Calendar/DispForm.aspx?ID=24, TSGAP #23</vt:lpwstr>
  </property>
  <property fmtid="{D5CDD505-2E9C-101B-9397-08002B2CF9AE}" pid="59" name="GSMAMeetingItemNumberLocal">
    <vt:lpwstr>TSGAP#23 Doc 002</vt:lpwstr>
  </property>
  <property fmtid="{D5CDD505-2E9C-101B-9397-08002B2CF9AE}" pid="60" name="MSIP_Label_17da11e7-ad83-4459-98c6-12a88e2eac78_Enabled">
    <vt:lpwstr>True</vt:lpwstr>
  </property>
  <property fmtid="{D5CDD505-2E9C-101B-9397-08002B2CF9AE}" pid="61" name="MSIP_Label_17da11e7-ad83-4459-98c6-12a88e2eac78_SiteId">
    <vt:lpwstr>68283f3b-8487-4c86-adb3-a5228f18b893</vt:lpwstr>
  </property>
  <property fmtid="{D5CDD505-2E9C-101B-9397-08002B2CF9AE}" pid="62" name="MSIP_Label_17da11e7-ad83-4459-98c6-12a88e2eac78_Owner">
    <vt:lpwstr>steve.babbage@vodafone.com</vt:lpwstr>
  </property>
  <property fmtid="{D5CDD505-2E9C-101B-9397-08002B2CF9AE}" pid="63" name="MSIP_Label_17da11e7-ad83-4459-98c6-12a88e2eac78_SetDate">
    <vt:lpwstr>2020-02-05T10:09:58.4727212Z</vt:lpwstr>
  </property>
  <property fmtid="{D5CDD505-2E9C-101B-9397-08002B2CF9AE}" pid="64" name="MSIP_Label_17da11e7-ad83-4459-98c6-12a88e2eac78_Name">
    <vt:lpwstr>Non-Vodafone</vt:lpwstr>
  </property>
  <property fmtid="{D5CDD505-2E9C-101B-9397-08002B2CF9AE}" pid="65" name="MSIP_Label_17da11e7-ad83-4459-98c6-12a88e2eac78_Application">
    <vt:lpwstr>Microsoft Azure Information Protection</vt:lpwstr>
  </property>
  <property fmtid="{D5CDD505-2E9C-101B-9397-08002B2CF9AE}" pid="66" name="MSIP_Label_17da11e7-ad83-4459-98c6-12a88e2eac78_Extended_MSFT_Method">
    <vt:lpwstr>Manual</vt:lpwstr>
  </property>
  <property fmtid="{D5CDD505-2E9C-101B-9397-08002B2CF9AE}" pid="67" name="Sensitivity">
    <vt:lpwstr>Non-Vodafone</vt:lpwstr>
  </property>
</Properties>
</file>